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8235850" w:displacedByCustomXml="next"/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1088579398"/>
        <w:docPartObj>
          <w:docPartGallery w:val="Table of Contents"/>
          <w:docPartUnique/>
        </w:docPartObj>
      </w:sdtPr>
      <w:sdtEndPr>
        <w:rPr>
          <w:b/>
          <w:bCs/>
          <w:sz w:val="22"/>
          <w:szCs w:val="20"/>
        </w:rPr>
      </w:sdtEndPr>
      <w:sdtContent>
        <w:p w14:paraId="09D69536" w14:textId="660F3D90" w:rsidR="00E16A32" w:rsidRPr="00E16A32" w:rsidRDefault="00E16A32" w:rsidP="00E16A32">
          <w:pPr>
            <w:pStyle w:val="Nagwekspisutreci"/>
            <w:jc w:val="center"/>
            <w:rPr>
              <w:b/>
              <w:bCs/>
              <w:color w:val="538135" w:themeColor="accent6" w:themeShade="BF"/>
            </w:rPr>
          </w:pPr>
          <w:r w:rsidRPr="00E16A32">
            <w:rPr>
              <w:b/>
              <w:bCs/>
              <w:color w:val="538135" w:themeColor="accent6" w:themeShade="BF"/>
            </w:rPr>
            <w:t>Spis treści</w:t>
          </w:r>
        </w:p>
        <w:p w14:paraId="5B9F7293" w14:textId="77777777" w:rsidR="00D835B6" w:rsidRDefault="00E16A32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 w:rsidRPr="00270A9B">
            <w:rPr>
              <w:sz w:val="20"/>
              <w:szCs w:val="18"/>
            </w:rPr>
            <w:fldChar w:fldCharType="begin"/>
          </w:r>
          <w:r w:rsidRPr="00270A9B">
            <w:rPr>
              <w:sz w:val="20"/>
              <w:szCs w:val="18"/>
            </w:rPr>
            <w:instrText xml:space="preserve"> TOC \o "1-3" \h \z \u </w:instrText>
          </w:r>
          <w:r w:rsidRPr="00270A9B">
            <w:rPr>
              <w:sz w:val="20"/>
              <w:szCs w:val="18"/>
            </w:rPr>
            <w:fldChar w:fldCharType="separate"/>
          </w:r>
          <w:hyperlink w:anchor="_Toc105146869" w:history="1">
            <w:r w:rsidR="00D835B6" w:rsidRPr="000F380C">
              <w:rPr>
                <w:rStyle w:val="Hipercze"/>
                <w:noProof/>
              </w:rPr>
              <w:t>1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CZĘŚĆ OPISOWA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_Toc105146869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 w:rsidR="0084611C">
              <w:rPr>
                <w:noProof/>
                <w:webHidden/>
              </w:rPr>
              <w:t>2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0EFB4A45" w14:textId="77777777" w:rsidR="00D835B6" w:rsidRDefault="0084611C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70" w:history="1">
            <w:r w:rsidR="00D835B6" w:rsidRPr="000F380C">
              <w:rPr>
                <w:rStyle w:val="Hipercze"/>
                <w:noProof/>
              </w:rPr>
              <w:t>1.1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Przedmiot i zakres opracowania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_Toc105146870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595CFCE0" w14:textId="77777777" w:rsidR="00D835B6" w:rsidRDefault="0084611C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71" w:history="1">
            <w:r w:rsidR="00D835B6" w:rsidRPr="000F380C">
              <w:rPr>
                <w:rStyle w:val="Hipercze"/>
                <w:noProof/>
              </w:rPr>
              <w:t>1.2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Lokalizacja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_Toc105146871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5F5E05F9" w14:textId="77777777" w:rsidR="00D835B6" w:rsidRDefault="0084611C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72" w:history="1">
            <w:r w:rsidR="00D835B6" w:rsidRPr="000F380C">
              <w:rPr>
                <w:rStyle w:val="Hipercze"/>
                <w:noProof/>
              </w:rPr>
              <w:t>1.3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Wykorzystane normy o projektowania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_Toc105146872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3518112D" w14:textId="77777777" w:rsidR="00D835B6" w:rsidRDefault="0084611C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73" w:history="1">
            <w:r w:rsidR="00D835B6" w:rsidRPr="000F380C">
              <w:rPr>
                <w:rStyle w:val="Hipercze"/>
                <w:noProof/>
              </w:rPr>
              <w:t>1.4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Rodzaj i kategoria obiektu budowlanego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_Toc105146873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7757BE84" w14:textId="77777777" w:rsidR="00D835B6" w:rsidRDefault="0084611C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74" w:history="1">
            <w:r w:rsidR="00D835B6" w:rsidRPr="000F380C">
              <w:rPr>
                <w:rStyle w:val="Hipercze"/>
                <w:noProof/>
              </w:rPr>
              <w:t>1.5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Zamierzony sposób użytkowania oraz program użytkowy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_Toc105146874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7C34BF9E" w14:textId="77777777" w:rsidR="00D835B6" w:rsidRDefault="0084611C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75" w:history="1">
            <w:r w:rsidR="00D835B6" w:rsidRPr="000F380C">
              <w:rPr>
                <w:rStyle w:val="Hipercze"/>
                <w:noProof/>
              </w:rPr>
              <w:t>1.6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Opis formy architektonicznej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_Toc105146875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0EA7FF5F" w14:textId="77777777" w:rsidR="00D835B6" w:rsidRDefault="0084611C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76" w:history="1">
            <w:r w:rsidR="00D835B6" w:rsidRPr="000F380C">
              <w:rPr>
                <w:rStyle w:val="Hipercze"/>
                <w:noProof/>
              </w:rPr>
              <w:t>1.7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Charakterystyczne parametry obiektu budowlanego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_Toc105146876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5DFC936F" w14:textId="77777777" w:rsidR="00D835B6" w:rsidRDefault="0084611C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77" w:history="1">
            <w:r w:rsidR="00D835B6" w:rsidRPr="000F380C">
              <w:rPr>
                <w:rStyle w:val="Hipercze"/>
                <w:noProof/>
              </w:rPr>
              <w:t>1.7.1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Fundamenty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_Toc105146877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3DB104CE" w14:textId="77777777" w:rsidR="00D835B6" w:rsidRDefault="0084611C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78" w:history="1">
            <w:r w:rsidR="00D835B6" w:rsidRPr="000F380C">
              <w:rPr>
                <w:rStyle w:val="Hipercze"/>
                <w:noProof/>
              </w:rPr>
              <w:t>1.7.2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Konstrukcja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_Toc105146878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4B1239DD" w14:textId="77777777" w:rsidR="00D835B6" w:rsidRDefault="0084611C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79" w:history="1">
            <w:r w:rsidR="00D835B6" w:rsidRPr="000F380C">
              <w:rPr>
                <w:rStyle w:val="Hipercze"/>
                <w:noProof/>
              </w:rPr>
              <w:t>1.8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Sposób posadowienia komory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_Toc105146879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1542A3C3" w14:textId="77777777" w:rsidR="00D835B6" w:rsidRDefault="0084611C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80" w:history="1">
            <w:r w:rsidR="00D835B6" w:rsidRPr="000F380C">
              <w:rPr>
                <w:rStyle w:val="Hipercze"/>
                <w:noProof/>
              </w:rPr>
              <w:t>1.9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Wyposażenie techniczne na cele c.o. i c.w.u.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_Toc105146880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38912677" w14:textId="77777777" w:rsidR="00D835B6" w:rsidRDefault="0084611C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81" w:history="1">
            <w:r w:rsidR="00D835B6" w:rsidRPr="000F380C">
              <w:rPr>
                <w:rStyle w:val="Hipercze"/>
                <w:noProof/>
              </w:rPr>
              <w:t>1.10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Wpływ obiektu na środowisko i jego wykorzystanie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_Toc105146881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337D66AB" w14:textId="77777777" w:rsidR="00D835B6" w:rsidRDefault="0084611C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82" w:history="1">
            <w:r w:rsidR="00D835B6" w:rsidRPr="000F380C">
              <w:rPr>
                <w:rStyle w:val="Hipercze"/>
                <w:noProof/>
              </w:rPr>
              <w:t>1.11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Zasadnicze elementy wyposażenia komory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_Toc105146882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6CD873E0" w14:textId="77777777" w:rsidR="00D835B6" w:rsidRDefault="0084611C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83" w:history="1">
            <w:r w:rsidR="00D835B6" w:rsidRPr="000F380C">
              <w:rPr>
                <w:rStyle w:val="Hipercze"/>
                <w:noProof/>
              </w:rPr>
              <w:t>1.12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Dojazd do terenu inwestycji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_Toc105146883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46E25CB3" w14:textId="77777777" w:rsidR="00D835B6" w:rsidRDefault="0084611C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84" w:history="1">
            <w:r w:rsidR="00D835B6" w:rsidRPr="000F380C">
              <w:rPr>
                <w:rStyle w:val="Hipercze"/>
                <w:noProof/>
              </w:rPr>
              <w:t>1.13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Sposób odprowadzania ścieków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_Toc105146884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750B1079" w14:textId="77777777" w:rsidR="00D835B6" w:rsidRDefault="0084611C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85" w:history="1">
            <w:r w:rsidR="00D835B6" w:rsidRPr="000F380C">
              <w:rPr>
                <w:rStyle w:val="Hipercze"/>
                <w:noProof/>
              </w:rPr>
              <w:t>1.14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Dane ochrony przeciwpożarowej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_Toc105146885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4483DCCE" w14:textId="77777777" w:rsidR="00D835B6" w:rsidRDefault="0084611C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86" w:history="1">
            <w:r w:rsidR="00D835B6" w:rsidRPr="000F380C">
              <w:rPr>
                <w:rStyle w:val="Hipercze"/>
                <w:noProof/>
              </w:rPr>
              <w:t>1.15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Układ zieleni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_Toc105146886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11BAA594" w14:textId="77777777" w:rsidR="00D835B6" w:rsidRDefault="0084611C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87" w:history="1">
            <w:r w:rsidR="00D835B6" w:rsidRPr="000F380C">
              <w:rPr>
                <w:rStyle w:val="Hipercze"/>
                <w:noProof/>
              </w:rPr>
              <w:t>1.16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Charakterystyka ekologiczna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_Toc105146887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406ED0F8" w14:textId="77777777" w:rsidR="00D835B6" w:rsidRDefault="0084611C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88" w:history="1">
            <w:r w:rsidR="00D835B6" w:rsidRPr="000F380C">
              <w:rPr>
                <w:rStyle w:val="Hipercze"/>
                <w:noProof/>
              </w:rPr>
              <w:t>1.17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Dostępność dla osób niepełnosprawnych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_Toc105146888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76538864" w14:textId="77777777" w:rsidR="00D835B6" w:rsidRDefault="0084611C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89" w:history="1">
            <w:r w:rsidR="00D835B6" w:rsidRPr="000F380C">
              <w:rPr>
                <w:rStyle w:val="Hipercze"/>
                <w:noProof/>
              </w:rPr>
              <w:t>1.18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Informacja o minimalnym udziale lokali mieszkalnych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_Toc105146889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7DA45D69" w14:textId="77777777" w:rsidR="00D835B6" w:rsidRDefault="0084611C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5146890" w:history="1">
            <w:r w:rsidR="00D835B6" w:rsidRPr="000F380C">
              <w:rPr>
                <w:rStyle w:val="Hipercze"/>
                <w:noProof/>
              </w:rPr>
              <w:t>2</w:t>
            </w:r>
            <w:r w:rsidR="00D835B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835B6" w:rsidRPr="000F380C">
              <w:rPr>
                <w:rStyle w:val="Hipercze"/>
                <w:noProof/>
              </w:rPr>
              <w:t>Część rysunkowa</w:t>
            </w:r>
            <w:r w:rsidR="00D835B6">
              <w:rPr>
                <w:noProof/>
                <w:webHidden/>
              </w:rPr>
              <w:tab/>
            </w:r>
            <w:r w:rsidR="00D835B6">
              <w:rPr>
                <w:noProof/>
                <w:webHidden/>
              </w:rPr>
              <w:fldChar w:fldCharType="begin"/>
            </w:r>
            <w:r w:rsidR="00D835B6">
              <w:rPr>
                <w:noProof/>
                <w:webHidden/>
              </w:rPr>
              <w:instrText xml:space="preserve"> PAGEREF _Toc105146890 \h </w:instrText>
            </w:r>
            <w:r w:rsidR="00D835B6">
              <w:rPr>
                <w:noProof/>
                <w:webHidden/>
              </w:rPr>
            </w:r>
            <w:r w:rsidR="00D835B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835B6">
              <w:rPr>
                <w:noProof/>
                <w:webHidden/>
              </w:rPr>
              <w:fldChar w:fldCharType="end"/>
            </w:r>
          </w:hyperlink>
        </w:p>
        <w:p w14:paraId="2F899C9D" w14:textId="63F01E17" w:rsidR="00BD729F" w:rsidRPr="00BD729F" w:rsidRDefault="00E16A32" w:rsidP="00BD729F">
          <w:pPr>
            <w:rPr>
              <w:b/>
              <w:bCs/>
              <w:sz w:val="20"/>
              <w:szCs w:val="18"/>
            </w:rPr>
          </w:pPr>
          <w:r w:rsidRPr="00270A9B">
            <w:rPr>
              <w:b/>
              <w:bCs/>
              <w:sz w:val="20"/>
              <w:szCs w:val="18"/>
            </w:rPr>
            <w:fldChar w:fldCharType="end"/>
          </w:r>
        </w:p>
      </w:sdtContent>
    </w:sdt>
    <w:p w14:paraId="1C9AE4DB" w14:textId="7D4A5E93" w:rsidR="00BD729F" w:rsidRDefault="00BD729F" w:rsidP="00BD729F"/>
    <w:p w14:paraId="291B365F" w14:textId="1401B5DA" w:rsidR="00BD729F" w:rsidRDefault="00BD729F" w:rsidP="00BD729F"/>
    <w:p w14:paraId="01B0AD92" w14:textId="77777777" w:rsidR="00EE3445" w:rsidRDefault="00EE3445" w:rsidP="00BD729F"/>
    <w:p w14:paraId="71FF70E2" w14:textId="77777777" w:rsidR="00EE3445" w:rsidRDefault="00EE3445" w:rsidP="00BD729F"/>
    <w:p w14:paraId="6F9A8CCE" w14:textId="77777777" w:rsidR="00EE3445" w:rsidRDefault="00EE3445" w:rsidP="00BD729F"/>
    <w:p w14:paraId="1718B19A" w14:textId="77777777" w:rsidR="00EE3445" w:rsidRDefault="00EE3445" w:rsidP="00BD729F"/>
    <w:p w14:paraId="20AA2FC8" w14:textId="77777777" w:rsidR="00BD729F" w:rsidRPr="00BD729F" w:rsidRDefault="00BD729F" w:rsidP="00BD729F"/>
    <w:p w14:paraId="3150D1D6" w14:textId="70074E16" w:rsidR="0008624E" w:rsidRPr="00FB663A" w:rsidRDefault="0008624E" w:rsidP="00FB663A">
      <w:pPr>
        <w:pStyle w:val="Nagwek1"/>
        <w:jc w:val="center"/>
      </w:pPr>
      <w:bookmarkStart w:id="1" w:name="_Toc105146869"/>
      <w:r w:rsidRPr="00FB663A">
        <w:lastRenderedPageBreak/>
        <w:t>CZĘŚĆ OPISOWA</w:t>
      </w:r>
      <w:bookmarkEnd w:id="1"/>
      <w:bookmarkEnd w:id="0"/>
    </w:p>
    <w:p w14:paraId="3639F943" w14:textId="4C09838E" w:rsidR="0008624E" w:rsidRPr="00FB663A" w:rsidRDefault="0008624E" w:rsidP="00FB663A">
      <w:pPr>
        <w:pStyle w:val="Nagwek2"/>
      </w:pPr>
      <w:bookmarkStart w:id="2" w:name="_Toc105146870"/>
      <w:bookmarkStart w:id="3" w:name="_Toc58235851"/>
      <w:r w:rsidRPr="00FB663A">
        <w:t>Przedmiot i zakres opracowania</w:t>
      </w:r>
      <w:bookmarkEnd w:id="2"/>
    </w:p>
    <w:p w14:paraId="03103E3C" w14:textId="6BB40146" w:rsidR="0008624E" w:rsidRPr="00074D9C" w:rsidRDefault="0008624E" w:rsidP="0008624E">
      <w:pPr>
        <w:ind w:firstLine="576"/>
      </w:pPr>
      <w:r w:rsidRPr="00074D9C">
        <w:t>Przedmiotem opracowania jest projekt</w:t>
      </w:r>
      <w:r w:rsidR="000449E9">
        <w:t xml:space="preserve"> </w:t>
      </w:r>
      <w:proofErr w:type="spellStart"/>
      <w:r w:rsidR="000449E9">
        <w:t>architektoniczno</w:t>
      </w:r>
      <w:proofErr w:type="spellEnd"/>
      <w:r w:rsidR="000449E9">
        <w:t xml:space="preserve">–budowlany pn. </w:t>
      </w:r>
      <w:r w:rsidRPr="00074D9C">
        <w:t>,,</w:t>
      </w:r>
      <w:r w:rsidR="000449E9" w:rsidRPr="000449E9">
        <w:t xml:space="preserve"> Rozbudowa istniejącej oczyszczalni ścieków w Ruszowie przy ul. Brzozowej na działce nr 252/6 </w:t>
      </w:r>
      <w:proofErr w:type="spellStart"/>
      <w:r w:rsidR="000449E9" w:rsidRPr="000449E9">
        <w:t>obr</w:t>
      </w:r>
      <w:proofErr w:type="spellEnd"/>
      <w:r w:rsidR="000449E9" w:rsidRPr="000449E9">
        <w:t>. Ew. Ruszów</w:t>
      </w:r>
      <w:r w:rsidRPr="00074D9C">
        <w:t xml:space="preserve">”. Zakres opracowania obejmuje projekt budowlany </w:t>
      </w:r>
      <w:r w:rsidR="00135761" w:rsidRPr="00074D9C">
        <w:t>projektowane</w:t>
      </w:r>
      <w:r w:rsidR="00074D9C" w:rsidRPr="00074D9C">
        <w:t xml:space="preserve">j </w:t>
      </w:r>
      <w:r w:rsidR="000449E9">
        <w:t xml:space="preserve">komory sita kanałowego w kanale otwartym </w:t>
      </w:r>
      <w:r w:rsidR="000449E9" w:rsidRPr="009C5BBE">
        <w:t xml:space="preserve">na terenie działki nr </w:t>
      </w:r>
      <w:r w:rsidR="000449E9">
        <w:t>252/6</w:t>
      </w:r>
      <w:r w:rsidR="000449E9" w:rsidRPr="009C5BBE">
        <w:t xml:space="preserve">, obręb </w:t>
      </w:r>
      <w:r w:rsidR="000449E9">
        <w:t>0006 Ruszów</w:t>
      </w:r>
      <w:r w:rsidR="000449E9" w:rsidRPr="009C5BBE">
        <w:t xml:space="preserve">, jednostka ewidencyjna </w:t>
      </w:r>
      <w:r w:rsidR="000449E9">
        <w:t>022506_5</w:t>
      </w:r>
      <w:r w:rsidR="000449E9" w:rsidRPr="009C5BBE">
        <w:t>.</w:t>
      </w:r>
    </w:p>
    <w:p w14:paraId="78FC79E6" w14:textId="185FBF1F" w:rsidR="009A438D" w:rsidRPr="00074D9C" w:rsidRDefault="009A438D" w:rsidP="00074D9C">
      <w:pPr>
        <w:pStyle w:val="Nagwek2"/>
      </w:pPr>
      <w:bookmarkStart w:id="4" w:name="_Toc105146871"/>
      <w:r w:rsidRPr="00074D9C">
        <w:t>Lokalizacja</w:t>
      </w:r>
      <w:bookmarkEnd w:id="4"/>
    </w:p>
    <w:p w14:paraId="681F255F" w14:textId="032F7D09" w:rsidR="00074D9C" w:rsidRPr="00074D9C" w:rsidRDefault="009A438D" w:rsidP="00074D9C">
      <w:pPr>
        <w:ind w:firstLine="576"/>
      </w:pPr>
      <w:r w:rsidRPr="00074D9C">
        <w:t>Projektowan</w:t>
      </w:r>
      <w:r w:rsidR="00074D9C" w:rsidRPr="00074D9C">
        <w:t xml:space="preserve">a </w:t>
      </w:r>
      <w:r w:rsidR="000449E9">
        <w:t>komora</w:t>
      </w:r>
      <w:r w:rsidR="00074D9C" w:rsidRPr="00074D9C">
        <w:t xml:space="preserve"> w której zostanie umieszczon</w:t>
      </w:r>
      <w:r w:rsidR="000449E9">
        <w:t>e</w:t>
      </w:r>
      <w:r w:rsidR="00074D9C" w:rsidRPr="00074D9C">
        <w:t xml:space="preserve"> </w:t>
      </w:r>
      <w:r w:rsidR="000449E9">
        <w:t>sito kanałowe</w:t>
      </w:r>
      <w:r w:rsidR="00FB663A" w:rsidRPr="00074D9C">
        <w:t xml:space="preserve"> zlokalizowan</w:t>
      </w:r>
      <w:r w:rsidR="00074D9C" w:rsidRPr="00074D9C">
        <w:t>a</w:t>
      </w:r>
      <w:r w:rsidR="00FB663A" w:rsidRPr="00074D9C">
        <w:t xml:space="preserve"> będzie </w:t>
      </w:r>
      <w:r w:rsidR="000449E9">
        <w:t>na</w:t>
      </w:r>
      <w:r w:rsidR="000449E9" w:rsidRPr="009C5BBE">
        <w:t xml:space="preserve"> terenie działki nr </w:t>
      </w:r>
      <w:r w:rsidR="000449E9">
        <w:t>252/6</w:t>
      </w:r>
      <w:r w:rsidR="000449E9" w:rsidRPr="009C5BBE">
        <w:t xml:space="preserve">, obręb </w:t>
      </w:r>
      <w:r w:rsidR="000449E9">
        <w:t>0006 Ruszów</w:t>
      </w:r>
      <w:r w:rsidR="000449E9" w:rsidRPr="009C5BBE">
        <w:t xml:space="preserve">, jednostka ewidencyjna </w:t>
      </w:r>
      <w:r w:rsidR="000449E9">
        <w:t>022506_5</w:t>
      </w:r>
      <w:r w:rsidR="000449E9" w:rsidRPr="009C5BBE">
        <w:t>.</w:t>
      </w:r>
    </w:p>
    <w:p w14:paraId="6ABD98B1" w14:textId="64C90E55" w:rsidR="009A438D" w:rsidRPr="00074D9C" w:rsidRDefault="009A438D" w:rsidP="00074D9C">
      <w:pPr>
        <w:pStyle w:val="Nagwek2"/>
      </w:pPr>
      <w:bookmarkStart w:id="5" w:name="_Toc105146872"/>
      <w:r w:rsidRPr="00074D9C">
        <w:t>Wykorzystane normy o projektowania</w:t>
      </w:r>
      <w:bookmarkEnd w:id="5"/>
    </w:p>
    <w:tbl>
      <w:tblPr>
        <w:tblpPr w:leftFromText="141" w:rightFromText="141" w:vertAnchor="text" w:horzAnchor="margin" w:tblpY="4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6799"/>
      </w:tblGrid>
      <w:tr w:rsidR="00074D9C" w:rsidRPr="00074D9C" w14:paraId="2301627C" w14:textId="77777777" w:rsidTr="00074D9C">
        <w:trPr>
          <w:trHeight w:val="579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FFED5" w14:textId="77777777" w:rsidR="009A438D" w:rsidRPr="00074D9C" w:rsidRDefault="009A438D" w:rsidP="009A438D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PN-EN 1990: 2004/Ap1</w:t>
            </w: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FDE55" w14:textId="77777777" w:rsidR="009A438D" w:rsidRPr="00074D9C" w:rsidRDefault="009A438D" w:rsidP="009A438D">
            <w:pPr>
              <w:pStyle w:val="Bezodstpw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4D9C">
              <w:rPr>
                <w:rFonts w:ascii="Times New Roman" w:hAnsi="Times New Roman"/>
                <w:sz w:val="24"/>
                <w:szCs w:val="24"/>
              </w:rPr>
              <w:t>Eurokod</w:t>
            </w:r>
            <w:proofErr w:type="spellEnd"/>
            <w:r w:rsidRPr="00074D9C">
              <w:rPr>
                <w:rFonts w:ascii="Times New Roman" w:hAnsi="Times New Roman"/>
                <w:sz w:val="24"/>
                <w:szCs w:val="24"/>
              </w:rPr>
              <w:t xml:space="preserve"> 0: Podstawy projektowania konstrukcji.</w:t>
            </w:r>
          </w:p>
        </w:tc>
      </w:tr>
      <w:tr w:rsidR="00074D9C" w:rsidRPr="00074D9C" w14:paraId="3B1CDB90" w14:textId="77777777" w:rsidTr="00074D9C">
        <w:trPr>
          <w:trHeight w:val="318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BEF6A" w14:textId="77777777" w:rsidR="009A438D" w:rsidRPr="00074D9C" w:rsidRDefault="009A438D" w:rsidP="009A438D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PN-EN 1991-1-1: 2004</w:t>
            </w: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C6A1C" w14:textId="77777777" w:rsidR="009A438D" w:rsidRPr="00074D9C" w:rsidRDefault="009A438D" w:rsidP="009A438D">
            <w:pPr>
              <w:tabs>
                <w:tab w:val="left" w:pos="8505"/>
              </w:tabs>
              <w:spacing w:line="240" w:lineRule="auto"/>
              <w:ind w:firstLine="34"/>
              <w:rPr>
                <w:rFonts w:eastAsia="Calibri"/>
              </w:rPr>
            </w:pPr>
            <w:proofErr w:type="spellStart"/>
            <w:r w:rsidRPr="00074D9C">
              <w:rPr>
                <w:rFonts w:eastAsia="Calibri"/>
              </w:rPr>
              <w:t>Eurokod</w:t>
            </w:r>
            <w:proofErr w:type="spellEnd"/>
            <w:r w:rsidRPr="00074D9C">
              <w:rPr>
                <w:rFonts w:eastAsia="Calibri"/>
              </w:rPr>
              <w:t xml:space="preserve"> 1: Oddziaływanie na konstrukcję</w:t>
            </w:r>
          </w:p>
          <w:p w14:paraId="14CF7B48" w14:textId="77777777" w:rsidR="009A438D" w:rsidRPr="00074D9C" w:rsidRDefault="009A438D" w:rsidP="009A438D">
            <w:pPr>
              <w:tabs>
                <w:tab w:val="left" w:pos="8505"/>
              </w:tabs>
              <w:spacing w:line="240" w:lineRule="auto"/>
              <w:ind w:firstLine="34"/>
              <w:rPr>
                <w:rFonts w:eastAsia="Calibri"/>
              </w:rPr>
            </w:pPr>
            <w:r w:rsidRPr="00074D9C">
              <w:rPr>
                <w:rFonts w:eastAsia="Calibri"/>
              </w:rPr>
              <w:t>Cześć 1-1 Oddziaływania ogólne. Ciężar objętościowy,</w:t>
            </w:r>
          </w:p>
          <w:p w14:paraId="76B93B17" w14:textId="77777777" w:rsidR="009A438D" w:rsidRPr="00074D9C" w:rsidRDefault="009A438D" w:rsidP="009A438D">
            <w:pPr>
              <w:pStyle w:val="Bezodstpw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Ciężar własny, obciążenia użytkowe w budynkach.</w:t>
            </w:r>
          </w:p>
        </w:tc>
      </w:tr>
      <w:tr w:rsidR="00074D9C" w:rsidRPr="00074D9C" w14:paraId="54120020" w14:textId="77777777" w:rsidTr="00074D9C">
        <w:trPr>
          <w:trHeight w:val="30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0070A" w14:textId="77777777" w:rsidR="009A438D" w:rsidRPr="00074D9C" w:rsidRDefault="009A438D" w:rsidP="009A438D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PN-EN 1991-1-3: 2005</w:t>
            </w: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01C5" w14:textId="77777777" w:rsidR="009A438D" w:rsidRPr="00074D9C" w:rsidRDefault="009A438D" w:rsidP="009A438D">
            <w:pPr>
              <w:tabs>
                <w:tab w:val="left" w:pos="8505"/>
              </w:tabs>
              <w:spacing w:line="240" w:lineRule="auto"/>
              <w:ind w:firstLine="34"/>
              <w:rPr>
                <w:rFonts w:eastAsia="Calibri"/>
              </w:rPr>
            </w:pPr>
            <w:proofErr w:type="spellStart"/>
            <w:r w:rsidRPr="00074D9C">
              <w:rPr>
                <w:rFonts w:eastAsia="Calibri"/>
              </w:rPr>
              <w:t>Eurokod</w:t>
            </w:r>
            <w:proofErr w:type="spellEnd"/>
            <w:r w:rsidRPr="00074D9C">
              <w:rPr>
                <w:rFonts w:eastAsia="Calibri"/>
              </w:rPr>
              <w:t xml:space="preserve"> 1: Oddziaływanie na konstrukcję</w:t>
            </w:r>
          </w:p>
          <w:p w14:paraId="113FB511" w14:textId="77777777" w:rsidR="009A438D" w:rsidRPr="00074D9C" w:rsidRDefault="009A438D" w:rsidP="009A438D">
            <w:pPr>
              <w:pStyle w:val="Bezodstpw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Cześć 1-3 Oddziaływania ogólne – obciążenie śniegiem.</w:t>
            </w:r>
          </w:p>
        </w:tc>
      </w:tr>
      <w:tr w:rsidR="00074D9C" w:rsidRPr="00074D9C" w14:paraId="63442474" w14:textId="77777777" w:rsidTr="00074D9C">
        <w:trPr>
          <w:trHeight w:val="30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BB93F" w14:textId="77777777" w:rsidR="009A438D" w:rsidRPr="00074D9C" w:rsidRDefault="009A438D" w:rsidP="009A438D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PN-EN 1991-1-4: 2008</w:t>
            </w: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E75C2" w14:textId="77777777" w:rsidR="009A438D" w:rsidRPr="00074D9C" w:rsidRDefault="009A438D" w:rsidP="009A438D">
            <w:pPr>
              <w:tabs>
                <w:tab w:val="left" w:pos="8505"/>
              </w:tabs>
              <w:spacing w:line="240" w:lineRule="auto"/>
              <w:ind w:firstLine="34"/>
              <w:rPr>
                <w:rFonts w:eastAsia="Calibri"/>
              </w:rPr>
            </w:pPr>
            <w:proofErr w:type="spellStart"/>
            <w:r w:rsidRPr="00074D9C">
              <w:rPr>
                <w:rFonts w:eastAsia="Calibri"/>
              </w:rPr>
              <w:t>Eurokod</w:t>
            </w:r>
            <w:proofErr w:type="spellEnd"/>
            <w:r w:rsidRPr="00074D9C">
              <w:rPr>
                <w:rFonts w:eastAsia="Calibri"/>
              </w:rPr>
              <w:t xml:space="preserve"> 1: Oddziaływanie na konstrukcję</w:t>
            </w:r>
          </w:p>
          <w:p w14:paraId="51988571" w14:textId="77777777" w:rsidR="009A438D" w:rsidRPr="00074D9C" w:rsidRDefault="009A438D" w:rsidP="009A438D">
            <w:pPr>
              <w:pStyle w:val="Bezodstpw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Cześć 1-4 Oddziaływania ogólne – oddziaływania wiatru.</w:t>
            </w:r>
          </w:p>
        </w:tc>
      </w:tr>
      <w:tr w:rsidR="00074D9C" w:rsidRPr="00074D9C" w14:paraId="52B009A4" w14:textId="77777777" w:rsidTr="00074D9C">
        <w:trPr>
          <w:trHeight w:val="30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5F44" w14:textId="77777777" w:rsidR="009A438D" w:rsidRPr="00074D9C" w:rsidRDefault="009A438D" w:rsidP="009A438D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PN-EN 1992: 2008</w:t>
            </w: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E877A" w14:textId="77777777" w:rsidR="009A438D" w:rsidRPr="00074D9C" w:rsidRDefault="009A438D" w:rsidP="009A438D">
            <w:pPr>
              <w:pStyle w:val="Bezodstpw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4D9C">
              <w:rPr>
                <w:rFonts w:ascii="Times New Roman" w:hAnsi="Times New Roman"/>
                <w:sz w:val="24"/>
                <w:szCs w:val="24"/>
              </w:rPr>
              <w:t>Eurokod</w:t>
            </w:r>
            <w:proofErr w:type="spellEnd"/>
            <w:r w:rsidRPr="00074D9C">
              <w:rPr>
                <w:rFonts w:ascii="Times New Roman" w:hAnsi="Times New Roman"/>
                <w:sz w:val="24"/>
                <w:szCs w:val="24"/>
              </w:rPr>
              <w:t xml:space="preserve"> 2: Projektowanie konstrukcji z betonu.</w:t>
            </w:r>
          </w:p>
        </w:tc>
      </w:tr>
      <w:tr w:rsidR="00074D9C" w:rsidRPr="00074D9C" w14:paraId="2064A54B" w14:textId="77777777" w:rsidTr="00074D9C">
        <w:trPr>
          <w:trHeight w:val="30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ECCDE" w14:textId="77777777" w:rsidR="009A438D" w:rsidRPr="00074D9C" w:rsidRDefault="009A438D" w:rsidP="009A438D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PN-EN 1993: 2008</w:t>
            </w: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636E5" w14:textId="77777777" w:rsidR="009A438D" w:rsidRPr="00074D9C" w:rsidRDefault="009A438D" w:rsidP="009A438D">
            <w:pPr>
              <w:pStyle w:val="Bezodstpw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4D9C">
              <w:rPr>
                <w:rFonts w:ascii="Times New Roman" w:hAnsi="Times New Roman"/>
                <w:sz w:val="24"/>
                <w:szCs w:val="24"/>
              </w:rPr>
              <w:t>Eurokod</w:t>
            </w:r>
            <w:proofErr w:type="spellEnd"/>
            <w:r w:rsidRPr="00074D9C">
              <w:rPr>
                <w:rFonts w:ascii="Times New Roman" w:hAnsi="Times New Roman"/>
                <w:sz w:val="24"/>
                <w:szCs w:val="24"/>
              </w:rPr>
              <w:t xml:space="preserve"> 3: Projektowanie konstrukcji stalowych.</w:t>
            </w:r>
          </w:p>
        </w:tc>
      </w:tr>
      <w:tr w:rsidR="00074D9C" w:rsidRPr="00074D9C" w14:paraId="2199F80A" w14:textId="77777777" w:rsidTr="00074D9C">
        <w:trPr>
          <w:trHeight w:val="30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E744" w14:textId="77777777" w:rsidR="009A438D" w:rsidRPr="00074D9C" w:rsidRDefault="009A438D" w:rsidP="009A438D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PN-EN 1995: 2010</w:t>
            </w: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5FE4F" w14:textId="77777777" w:rsidR="009A438D" w:rsidRPr="00074D9C" w:rsidRDefault="009A438D" w:rsidP="009A438D">
            <w:pPr>
              <w:pStyle w:val="Bezodstpw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4D9C">
              <w:rPr>
                <w:rFonts w:ascii="Times New Roman" w:hAnsi="Times New Roman"/>
                <w:sz w:val="24"/>
                <w:szCs w:val="24"/>
              </w:rPr>
              <w:t>Eurokod</w:t>
            </w:r>
            <w:proofErr w:type="spellEnd"/>
            <w:r w:rsidRPr="00074D9C">
              <w:rPr>
                <w:rFonts w:ascii="Times New Roman" w:hAnsi="Times New Roman"/>
                <w:sz w:val="24"/>
                <w:szCs w:val="24"/>
              </w:rPr>
              <w:t xml:space="preserve"> 5: Projektowanie konstrukcji drewnianych.</w:t>
            </w:r>
          </w:p>
        </w:tc>
      </w:tr>
      <w:tr w:rsidR="00074D9C" w:rsidRPr="00074D9C" w14:paraId="347F205A" w14:textId="77777777" w:rsidTr="00074D9C">
        <w:trPr>
          <w:trHeight w:val="30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5B38" w14:textId="77777777" w:rsidR="009A438D" w:rsidRPr="00074D9C" w:rsidRDefault="009A438D" w:rsidP="009A438D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PN-EN 1996: 2010</w:t>
            </w: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1470A" w14:textId="77777777" w:rsidR="009A438D" w:rsidRPr="00074D9C" w:rsidRDefault="009A438D" w:rsidP="009A438D">
            <w:pPr>
              <w:pStyle w:val="Bezodstpw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4D9C">
              <w:rPr>
                <w:rFonts w:ascii="Times New Roman" w:hAnsi="Times New Roman"/>
                <w:sz w:val="24"/>
                <w:szCs w:val="24"/>
              </w:rPr>
              <w:t>Eurokod</w:t>
            </w:r>
            <w:proofErr w:type="spellEnd"/>
            <w:r w:rsidRPr="00074D9C">
              <w:rPr>
                <w:rFonts w:ascii="Times New Roman" w:hAnsi="Times New Roman"/>
                <w:sz w:val="24"/>
                <w:szCs w:val="24"/>
              </w:rPr>
              <w:t xml:space="preserve"> 6: Projektowanie konstrukcji murowych.</w:t>
            </w:r>
          </w:p>
        </w:tc>
      </w:tr>
      <w:tr w:rsidR="00074D9C" w:rsidRPr="00074D9C" w14:paraId="377D3ED0" w14:textId="77777777" w:rsidTr="00074D9C">
        <w:trPr>
          <w:trHeight w:val="30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EEBF" w14:textId="77777777" w:rsidR="009A438D" w:rsidRPr="00074D9C" w:rsidRDefault="009A438D" w:rsidP="009A438D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D9C">
              <w:rPr>
                <w:rFonts w:ascii="Times New Roman" w:hAnsi="Times New Roman"/>
                <w:sz w:val="24"/>
                <w:szCs w:val="24"/>
              </w:rPr>
              <w:t>PN-EN 1997: 2010</w:t>
            </w:r>
          </w:p>
        </w:tc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FC21" w14:textId="77777777" w:rsidR="009A438D" w:rsidRPr="00074D9C" w:rsidRDefault="009A438D" w:rsidP="009A438D">
            <w:pPr>
              <w:pStyle w:val="Bezodstpw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4D9C">
              <w:rPr>
                <w:rFonts w:ascii="Times New Roman" w:hAnsi="Times New Roman"/>
                <w:sz w:val="24"/>
                <w:szCs w:val="24"/>
              </w:rPr>
              <w:t>Eurokod</w:t>
            </w:r>
            <w:proofErr w:type="spellEnd"/>
            <w:r w:rsidRPr="00074D9C">
              <w:rPr>
                <w:rFonts w:ascii="Times New Roman" w:hAnsi="Times New Roman"/>
                <w:sz w:val="24"/>
                <w:szCs w:val="24"/>
              </w:rPr>
              <w:t xml:space="preserve"> 7: Projektowanie geotechniczne.</w:t>
            </w:r>
          </w:p>
          <w:p w14:paraId="4DBBC4E4" w14:textId="76950D9B" w:rsidR="009A438D" w:rsidRPr="00074D9C" w:rsidRDefault="009A438D" w:rsidP="009A438D">
            <w:pPr>
              <w:pStyle w:val="Bezodstpw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8EC51B" w14:textId="5ADF7F30" w:rsidR="0008624E" w:rsidRPr="00074D9C" w:rsidRDefault="0008624E" w:rsidP="00074D9C">
      <w:pPr>
        <w:pStyle w:val="Nagwek2"/>
      </w:pPr>
      <w:bookmarkStart w:id="6" w:name="_Toc105146873"/>
      <w:r w:rsidRPr="00074D9C">
        <w:t>Rodzaj i kategoria obiektu budowlanego</w:t>
      </w:r>
      <w:bookmarkEnd w:id="6"/>
      <w:r w:rsidRPr="00074D9C">
        <w:t xml:space="preserve"> </w:t>
      </w:r>
      <w:bookmarkEnd w:id="3"/>
    </w:p>
    <w:p w14:paraId="4B1F352B" w14:textId="102A030A" w:rsidR="009A438D" w:rsidRPr="00074D9C" w:rsidRDefault="009A438D" w:rsidP="009A438D">
      <w:r w:rsidRPr="00074D9C">
        <w:t>Rodzaj budynku:</w:t>
      </w:r>
      <w:r w:rsidRPr="00074D9C">
        <w:tab/>
      </w:r>
      <w:r w:rsidRPr="00074D9C">
        <w:tab/>
      </w:r>
      <w:r w:rsidRPr="00074D9C">
        <w:tab/>
      </w:r>
      <w:r w:rsidRPr="00074D9C">
        <w:tab/>
      </w:r>
      <w:r w:rsidR="00FB663A" w:rsidRPr="00074D9C">
        <w:t>Oczyszczalnia ścieków</w:t>
      </w:r>
      <w:r w:rsidR="00C3029E">
        <w:t>, komora sita kanałowego</w:t>
      </w:r>
    </w:p>
    <w:p w14:paraId="6414C83C" w14:textId="41C82FA4" w:rsidR="009A438D" w:rsidRPr="00074D9C" w:rsidRDefault="009A438D" w:rsidP="009A438D">
      <w:r w:rsidRPr="00074D9C">
        <w:t>Kategoria obiektu budowlanego:</w:t>
      </w:r>
      <w:r w:rsidRPr="00074D9C">
        <w:tab/>
      </w:r>
      <w:r w:rsidRPr="00074D9C">
        <w:tab/>
        <w:t>XXX</w:t>
      </w:r>
    </w:p>
    <w:p w14:paraId="5C0E8F5A" w14:textId="2DD35590" w:rsidR="0008624E" w:rsidRPr="00074D9C" w:rsidRDefault="0008624E" w:rsidP="00074D9C">
      <w:pPr>
        <w:pStyle w:val="Nagwek2"/>
      </w:pPr>
      <w:bookmarkStart w:id="7" w:name="_Toc105146874"/>
      <w:r w:rsidRPr="00074D9C">
        <w:t>Zamierzony sposób użytkowania oraz program użytkowy</w:t>
      </w:r>
      <w:bookmarkEnd w:id="7"/>
    </w:p>
    <w:p w14:paraId="7ABA8953" w14:textId="4D7AE97E" w:rsidR="009A438D" w:rsidRDefault="009A438D" w:rsidP="009A438D">
      <w:pPr>
        <w:pStyle w:val="Bezodstpw"/>
        <w:spacing w:line="360" w:lineRule="auto"/>
        <w:ind w:firstLine="697"/>
        <w:jc w:val="both"/>
        <w:rPr>
          <w:rFonts w:ascii="Times New Roman" w:hAnsi="Times New Roman"/>
          <w:sz w:val="24"/>
          <w:szCs w:val="24"/>
        </w:rPr>
      </w:pPr>
      <w:r w:rsidRPr="00074D9C">
        <w:rPr>
          <w:rFonts w:ascii="Times New Roman" w:hAnsi="Times New Roman"/>
          <w:sz w:val="24"/>
          <w:szCs w:val="24"/>
        </w:rPr>
        <w:t>W projektowan</w:t>
      </w:r>
      <w:r w:rsidR="00074D9C" w:rsidRPr="00074D9C">
        <w:rPr>
          <w:rFonts w:ascii="Times New Roman" w:hAnsi="Times New Roman"/>
          <w:sz w:val="24"/>
          <w:szCs w:val="24"/>
        </w:rPr>
        <w:t xml:space="preserve">ej </w:t>
      </w:r>
      <w:r w:rsidR="000449E9">
        <w:rPr>
          <w:rFonts w:ascii="Times New Roman" w:hAnsi="Times New Roman"/>
          <w:sz w:val="24"/>
          <w:szCs w:val="24"/>
        </w:rPr>
        <w:t>komorze</w:t>
      </w:r>
      <w:r w:rsidR="00074D9C" w:rsidRPr="00074D9C">
        <w:rPr>
          <w:rFonts w:ascii="Times New Roman" w:hAnsi="Times New Roman"/>
          <w:sz w:val="24"/>
          <w:szCs w:val="24"/>
        </w:rPr>
        <w:t xml:space="preserve"> </w:t>
      </w:r>
      <w:r w:rsidRPr="00074D9C">
        <w:rPr>
          <w:rFonts w:ascii="Times New Roman" w:hAnsi="Times New Roman"/>
          <w:sz w:val="24"/>
          <w:szCs w:val="24"/>
        </w:rPr>
        <w:t xml:space="preserve">podstawowa funkcją jest obsługa techniczna. </w:t>
      </w:r>
      <w:r w:rsidR="00074D9C" w:rsidRPr="00074D9C">
        <w:rPr>
          <w:rFonts w:ascii="Times New Roman" w:hAnsi="Times New Roman"/>
          <w:sz w:val="24"/>
          <w:szCs w:val="24"/>
        </w:rPr>
        <w:t>Obszar</w:t>
      </w:r>
      <w:r w:rsidRPr="00074D9C">
        <w:rPr>
          <w:rFonts w:ascii="Times New Roman" w:hAnsi="Times New Roman"/>
          <w:sz w:val="24"/>
          <w:szCs w:val="24"/>
        </w:rPr>
        <w:t xml:space="preserve"> </w:t>
      </w:r>
      <w:r w:rsidR="000449E9">
        <w:rPr>
          <w:rFonts w:ascii="Times New Roman" w:hAnsi="Times New Roman"/>
          <w:sz w:val="24"/>
          <w:szCs w:val="24"/>
        </w:rPr>
        <w:t xml:space="preserve">komory </w:t>
      </w:r>
      <w:r w:rsidR="00470366">
        <w:rPr>
          <w:rFonts w:ascii="Times New Roman" w:hAnsi="Times New Roman"/>
          <w:sz w:val="24"/>
          <w:szCs w:val="24"/>
        </w:rPr>
        <w:t>oraz oczyszczalni ścieków</w:t>
      </w:r>
      <w:r w:rsidR="00DB0DED">
        <w:rPr>
          <w:rFonts w:ascii="Times New Roman" w:hAnsi="Times New Roman"/>
          <w:sz w:val="24"/>
          <w:szCs w:val="24"/>
        </w:rPr>
        <w:t xml:space="preserve"> </w:t>
      </w:r>
      <w:r w:rsidRPr="00074D9C">
        <w:rPr>
          <w:rFonts w:ascii="Times New Roman" w:hAnsi="Times New Roman"/>
          <w:sz w:val="24"/>
          <w:szCs w:val="24"/>
        </w:rPr>
        <w:t xml:space="preserve">nie </w:t>
      </w:r>
      <w:r w:rsidR="000449E9">
        <w:rPr>
          <w:rFonts w:ascii="Times New Roman" w:hAnsi="Times New Roman"/>
          <w:sz w:val="24"/>
          <w:szCs w:val="24"/>
        </w:rPr>
        <w:t>jest</w:t>
      </w:r>
      <w:r w:rsidRPr="00074D9C">
        <w:rPr>
          <w:rFonts w:ascii="Times New Roman" w:hAnsi="Times New Roman"/>
          <w:sz w:val="24"/>
          <w:szCs w:val="24"/>
        </w:rPr>
        <w:t xml:space="preserve"> przeznaczon</w:t>
      </w:r>
      <w:r w:rsidR="000449E9">
        <w:rPr>
          <w:rFonts w:ascii="Times New Roman" w:hAnsi="Times New Roman"/>
          <w:sz w:val="24"/>
          <w:szCs w:val="24"/>
        </w:rPr>
        <w:t>y</w:t>
      </w:r>
      <w:r w:rsidRPr="00074D9C">
        <w:rPr>
          <w:rFonts w:ascii="Times New Roman" w:hAnsi="Times New Roman"/>
          <w:sz w:val="24"/>
          <w:szCs w:val="24"/>
        </w:rPr>
        <w:t xml:space="preserve"> na </w:t>
      </w:r>
      <w:r w:rsidR="00301198">
        <w:rPr>
          <w:rFonts w:ascii="Times New Roman" w:hAnsi="Times New Roman"/>
          <w:sz w:val="24"/>
          <w:szCs w:val="24"/>
        </w:rPr>
        <w:t xml:space="preserve">stały </w:t>
      </w:r>
      <w:r w:rsidRPr="00074D9C">
        <w:rPr>
          <w:rFonts w:ascii="Times New Roman" w:hAnsi="Times New Roman"/>
          <w:sz w:val="24"/>
          <w:szCs w:val="24"/>
        </w:rPr>
        <w:t xml:space="preserve">pobyt pracowników. Pracownicy kontrolujący i obsługujący pracę </w:t>
      </w:r>
      <w:r w:rsidR="00074D9C" w:rsidRPr="00074D9C">
        <w:rPr>
          <w:rFonts w:ascii="Times New Roman" w:hAnsi="Times New Roman"/>
          <w:sz w:val="24"/>
          <w:szCs w:val="24"/>
        </w:rPr>
        <w:t>projektowanego sit</w:t>
      </w:r>
      <w:r w:rsidR="000449E9">
        <w:rPr>
          <w:rFonts w:ascii="Times New Roman" w:hAnsi="Times New Roman"/>
          <w:sz w:val="24"/>
          <w:szCs w:val="24"/>
        </w:rPr>
        <w:t>a</w:t>
      </w:r>
      <w:r w:rsidR="00074D9C" w:rsidRPr="00074D9C">
        <w:rPr>
          <w:rFonts w:ascii="Times New Roman" w:hAnsi="Times New Roman"/>
          <w:sz w:val="24"/>
          <w:szCs w:val="24"/>
        </w:rPr>
        <w:t xml:space="preserve"> </w:t>
      </w:r>
      <w:r w:rsidR="00DB0DED">
        <w:rPr>
          <w:rFonts w:ascii="Times New Roman" w:hAnsi="Times New Roman"/>
          <w:sz w:val="24"/>
          <w:szCs w:val="24"/>
        </w:rPr>
        <w:t xml:space="preserve">oraz oczyszczalnia ścieków </w:t>
      </w:r>
      <w:r w:rsidRPr="00074D9C">
        <w:rPr>
          <w:rFonts w:ascii="Times New Roman" w:hAnsi="Times New Roman"/>
          <w:sz w:val="24"/>
          <w:szCs w:val="24"/>
        </w:rPr>
        <w:t xml:space="preserve">przystępują do pracy wyposażeni w środki ochrony osobistej, w które są wyposażeni, będąc na terenie zakładu </w:t>
      </w:r>
      <w:r w:rsidR="000449E9">
        <w:rPr>
          <w:rFonts w:ascii="Times New Roman" w:hAnsi="Times New Roman"/>
          <w:sz w:val="24"/>
          <w:szCs w:val="24"/>
        </w:rPr>
        <w:t>p</w:t>
      </w:r>
      <w:r w:rsidRPr="00074D9C">
        <w:rPr>
          <w:rFonts w:ascii="Times New Roman" w:hAnsi="Times New Roman"/>
          <w:sz w:val="24"/>
          <w:szCs w:val="24"/>
        </w:rPr>
        <w:t xml:space="preserve">racy. </w:t>
      </w:r>
      <w:r w:rsidR="000449E9">
        <w:rPr>
          <w:rFonts w:ascii="Times New Roman" w:hAnsi="Times New Roman"/>
          <w:sz w:val="24"/>
          <w:szCs w:val="24"/>
        </w:rPr>
        <w:t>Komora</w:t>
      </w:r>
      <w:r w:rsidR="00FB663A" w:rsidRPr="00074D9C">
        <w:rPr>
          <w:rFonts w:ascii="Times New Roman" w:hAnsi="Times New Roman"/>
          <w:sz w:val="24"/>
          <w:szCs w:val="24"/>
        </w:rPr>
        <w:t xml:space="preserve"> ze względu na swoją funkcje nie będzie wyposażon</w:t>
      </w:r>
      <w:r w:rsidR="000449E9">
        <w:rPr>
          <w:rFonts w:ascii="Times New Roman" w:hAnsi="Times New Roman"/>
          <w:sz w:val="24"/>
          <w:szCs w:val="24"/>
        </w:rPr>
        <w:t>a</w:t>
      </w:r>
      <w:r w:rsidR="00FB663A" w:rsidRPr="00074D9C">
        <w:rPr>
          <w:rFonts w:ascii="Times New Roman" w:hAnsi="Times New Roman"/>
          <w:sz w:val="24"/>
          <w:szCs w:val="24"/>
        </w:rPr>
        <w:t xml:space="preserve"> w system grzewczy</w:t>
      </w:r>
      <w:r w:rsidR="005F00FD" w:rsidRPr="00074D9C">
        <w:rPr>
          <w:rFonts w:ascii="Times New Roman" w:hAnsi="Times New Roman"/>
          <w:sz w:val="24"/>
          <w:szCs w:val="24"/>
        </w:rPr>
        <w:t>, więc nie ma konieczności wykonywania charakterystyki energetycznej.</w:t>
      </w:r>
    </w:p>
    <w:p w14:paraId="2C968685" w14:textId="7F2502F3" w:rsidR="00C3029E" w:rsidRDefault="00C3029E" w:rsidP="009A438D">
      <w:pPr>
        <w:pStyle w:val="Bezodstpw"/>
        <w:spacing w:line="360" w:lineRule="auto"/>
        <w:ind w:firstLine="6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Projektowana oczyszczalnia ścieków wykorzystywana będzie do oczyszczania ścieków odprowadzanych z m. Ruszów – ul. Brzozowa, ul. Ratuszowa. Oczyszczalnia ze względu na swoją funkcję nie będzie wyposażona w system grzewczy, więc nie ma konieczności wykonywania charakterystyki energetycznej.</w:t>
      </w:r>
    </w:p>
    <w:p w14:paraId="2BDAACD4" w14:textId="77777777" w:rsidR="00C3029E" w:rsidRPr="00074D9C" w:rsidRDefault="00C3029E" w:rsidP="009A438D">
      <w:pPr>
        <w:pStyle w:val="Bezodstpw"/>
        <w:spacing w:line="360" w:lineRule="auto"/>
        <w:ind w:firstLine="697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6711" w:type="dxa"/>
        <w:jc w:val="center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545"/>
        <w:gridCol w:w="1457"/>
      </w:tblGrid>
      <w:tr w:rsidR="00C3029E" w:rsidRPr="00074D9C" w14:paraId="20B109BE" w14:textId="77777777" w:rsidTr="00C3029E">
        <w:trPr>
          <w:cantSplit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double" w:sz="1" w:space="0" w:color="000000"/>
            </w:tcBorders>
          </w:tcPr>
          <w:p w14:paraId="4FB1139C" w14:textId="77777777" w:rsidR="00C3029E" w:rsidRPr="00074D9C" w:rsidRDefault="00C3029E" w:rsidP="00270A9B">
            <w:pPr>
              <w:pStyle w:val="Tekstpodstawowy"/>
              <w:spacing w:before="120"/>
            </w:pPr>
            <w:proofErr w:type="spellStart"/>
            <w:r w:rsidRPr="00074D9C">
              <w:t>Lp</w:t>
            </w:r>
            <w:proofErr w:type="spellEnd"/>
          </w:p>
        </w:tc>
        <w:tc>
          <w:tcPr>
            <w:tcW w:w="4545" w:type="dxa"/>
            <w:tcBorders>
              <w:top w:val="single" w:sz="8" w:space="0" w:color="000000"/>
              <w:left w:val="single" w:sz="1" w:space="0" w:color="000000"/>
              <w:bottom w:val="double" w:sz="1" w:space="0" w:color="000000"/>
            </w:tcBorders>
          </w:tcPr>
          <w:p w14:paraId="574A20FC" w14:textId="75715EC6" w:rsidR="00C3029E" w:rsidRPr="00074D9C" w:rsidRDefault="00C3029E" w:rsidP="00C3029E">
            <w:pPr>
              <w:pStyle w:val="Tekstpodstawowy"/>
              <w:spacing w:before="120"/>
            </w:pPr>
            <w:r w:rsidRPr="00074D9C">
              <w:t xml:space="preserve">Nazwa </w:t>
            </w:r>
            <w:r>
              <w:t>obiektu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1" w:space="0" w:color="000000"/>
              <w:bottom w:val="double" w:sz="1" w:space="0" w:color="000000"/>
              <w:right w:val="single" w:sz="8" w:space="0" w:color="000000"/>
            </w:tcBorders>
          </w:tcPr>
          <w:p w14:paraId="2596AE7F" w14:textId="77777777" w:rsidR="00C3029E" w:rsidRPr="00074D9C" w:rsidRDefault="00C3029E" w:rsidP="00270A9B">
            <w:pPr>
              <w:pStyle w:val="Tekstpodstawowy"/>
              <w:spacing w:before="120"/>
            </w:pPr>
            <w:proofErr w:type="spellStart"/>
            <w:r w:rsidRPr="00074D9C">
              <w:t>pow.uż</w:t>
            </w:r>
            <w:proofErr w:type="spellEnd"/>
            <w:r w:rsidRPr="00074D9C">
              <w:t>.  m</w:t>
            </w:r>
            <w:r w:rsidRPr="00074D9C">
              <w:rPr>
                <w:vertAlign w:val="superscript"/>
              </w:rPr>
              <w:t>2</w:t>
            </w:r>
          </w:p>
        </w:tc>
      </w:tr>
      <w:tr w:rsidR="00C3029E" w:rsidRPr="00074D9C" w14:paraId="38F1173A" w14:textId="77777777" w:rsidTr="00C3029E">
        <w:trPr>
          <w:cantSplit/>
          <w:jc w:val="center"/>
        </w:trPr>
        <w:tc>
          <w:tcPr>
            <w:tcW w:w="709" w:type="dxa"/>
            <w:tcBorders>
              <w:left w:val="single" w:sz="8" w:space="0" w:color="000000"/>
              <w:bottom w:val="single" w:sz="1" w:space="0" w:color="000000"/>
            </w:tcBorders>
          </w:tcPr>
          <w:p w14:paraId="42CF7C10" w14:textId="77777777" w:rsidR="00C3029E" w:rsidRPr="00074D9C" w:rsidRDefault="00C3029E" w:rsidP="00270A9B">
            <w:pPr>
              <w:pStyle w:val="Tekstpodstawowy"/>
              <w:spacing w:before="120"/>
            </w:pPr>
            <w:r w:rsidRPr="00074D9C">
              <w:t>1.</w:t>
            </w:r>
          </w:p>
        </w:tc>
        <w:tc>
          <w:tcPr>
            <w:tcW w:w="4545" w:type="dxa"/>
            <w:tcBorders>
              <w:left w:val="single" w:sz="1" w:space="0" w:color="000000"/>
              <w:bottom w:val="single" w:sz="1" w:space="0" w:color="000000"/>
            </w:tcBorders>
          </w:tcPr>
          <w:p w14:paraId="2CD75AF0" w14:textId="1716FA39" w:rsidR="00C3029E" w:rsidRPr="00074D9C" w:rsidRDefault="00C3029E" w:rsidP="00270A9B">
            <w:pPr>
              <w:pStyle w:val="Tekstpodstawowy"/>
              <w:spacing w:before="120"/>
            </w:pPr>
            <w:r>
              <w:t>Komora sita kanałowego w kanale otwartym</w:t>
            </w:r>
            <w:r w:rsidRPr="00074D9C">
              <w:t xml:space="preserve"> </w:t>
            </w:r>
          </w:p>
        </w:tc>
        <w:tc>
          <w:tcPr>
            <w:tcW w:w="1457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</w:tcPr>
          <w:p w14:paraId="126E9FB1" w14:textId="374DE4BB" w:rsidR="00C3029E" w:rsidRPr="00074D9C" w:rsidRDefault="00C3029E" w:rsidP="009A438D">
            <w:pPr>
              <w:pStyle w:val="Tekstpodstawowy"/>
              <w:spacing w:before="120"/>
              <w:jc w:val="center"/>
            </w:pPr>
            <w:r>
              <w:t>4</w:t>
            </w:r>
            <w:r w:rsidRPr="00074D9C">
              <w:t>,0</w:t>
            </w:r>
          </w:p>
        </w:tc>
      </w:tr>
      <w:tr w:rsidR="00C3029E" w:rsidRPr="00074D9C" w14:paraId="6FF307F3" w14:textId="77777777" w:rsidTr="00C3029E">
        <w:trPr>
          <w:cantSplit/>
          <w:jc w:val="center"/>
        </w:trPr>
        <w:tc>
          <w:tcPr>
            <w:tcW w:w="709" w:type="dxa"/>
            <w:tcBorders>
              <w:top w:val="double" w:sz="1" w:space="0" w:color="000000"/>
              <w:left w:val="single" w:sz="8" w:space="0" w:color="000000"/>
              <w:bottom w:val="single" w:sz="8" w:space="0" w:color="000000"/>
            </w:tcBorders>
          </w:tcPr>
          <w:p w14:paraId="620CD84A" w14:textId="75164A94" w:rsidR="00C3029E" w:rsidRPr="00074D9C" w:rsidRDefault="00C3029E" w:rsidP="00270A9B">
            <w:pPr>
              <w:pStyle w:val="Tekstpodstawowy"/>
              <w:spacing w:before="120"/>
            </w:pPr>
            <w:r>
              <w:t>2.</w:t>
            </w:r>
          </w:p>
        </w:tc>
        <w:tc>
          <w:tcPr>
            <w:tcW w:w="4545" w:type="dxa"/>
            <w:tcBorders>
              <w:top w:val="double" w:sz="1" w:space="0" w:color="000000"/>
              <w:left w:val="single" w:sz="1" w:space="0" w:color="000000"/>
              <w:bottom w:val="single" w:sz="8" w:space="0" w:color="000000"/>
            </w:tcBorders>
          </w:tcPr>
          <w:p w14:paraId="21D271DE" w14:textId="560C221E" w:rsidR="00C3029E" w:rsidRPr="00074D9C" w:rsidRDefault="00C3029E" w:rsidP="00270A9B">
            <w:pPr>
              <w:pStyle w:val="Tekstpodstawowy"/>
              <w:spacing w:before="120"/>
            </w:pPr>
            <w:r>
              <w:t>Oczyszczalnia ścieków</w:t>
            </w:r>
          </w:p>
        </w:tc>
        <w:tc>
          <w:tcPr>
            <w:tcW w:w="1457" w:type="dxa"/>
            <w:tcBorders>
              <w:top w:val="doub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</w:tcPr>
          <w:p w14:paraId="07EED1CB" w14:textId="7F5C6E9F" w:rsidR="00C3029E" w:rsidRPr="00074D9C" w:rsidRDefault="00C3029E" w:rsidP="009A438D">
            <w:pPr>
              <w:pStyle w:val="Tekstpodstawowy"/>
              <w:spacing w:before="120"/>
              <w:jc w:val="center"/>
            </w:pPr>
            <w:r>
              <w:t>170</w:t>
            </w:r>
            <w:r w:rsidR="00DB0DED">
              <w:t>,0</w:t>
            </w:r>
          </w:p>
        </w:tc>
      </w:tr>
    </w:tbl>
    <w:p w14:paraId="043C79B0" w14:textId="77777777" w:rsidR="009A438D" w:rsidRPr="00074D9C" w:rsidRDefault="009A438D" w:rsidP="009A438D">
      <w:pPr>
        <w:pStyle w:val="Bezodstpw"/>
        <w:spacing w:line="360" w:lineRule="auto"/>
        <w:ind w:firstLine="697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8719E58" w14:textId="3B73BD02" w:rsidR="0008624E" w:rsidRDefault="0008624E" w:rsidP="00074D9C">
      <w:pPr>
        <w:pStyle w:val="Nagwek2"/>
      </w:pPr>
      <w:bookmarkStart w:id="8" w:name="_Toc105146875"/>
      <w:r w:rsidRPr="00074D9C">
        <w:t>Opis formy architektonicznej</w:t>
      </w:r>
      <w:bookmarkEnd w:id="8"/>
    </w:p>
    <w:p w14:paraId="0A3D9BD8" w14:textId="45043B4F" w:rsidR="00C3029E" w:rsidRPr="00C3029E" w:rsidRDefault="00C3029E" w:rsidP="00C3029E">
      <w:pPr>
        <w:pStyle w:val="Nagwek3"/>
        <w:rPr>
          <w:u w:val="single"/>
        </w:rPr>
      </w:pPr>
      <w:r w:rsidRPr="00C3029E">
        <w:rPr>
          <w:u w:val="single"/>
        </w:rPr>
        <w:t>Komora sita kanałowego</w:t>
      </w:r>
    </w:p>
    <w:p w14:paraId="174FFD50" w14:textId="1FCACD23" w:rsidR="009A438D" w:rsidRDefault="009A438D" w:rsidP="00FE66E6">
      <w:pPr>
        <w:pStyle w:val="Bezodstpw"/>
        <w:spacing w:line="276" w:lineRule="auto"/>
        <w:ind w:firstLine="697"/>
        <w:jc w:val="both"/>
        <w:rPr>
          <w:rFonts w:ascii="Times New Roman" w:hAnsi="Times New Roman"/>
          <w:sz w:val="24"/>
          <w:szCs w:val="24"/>
        </w:rPr>
      </w:pPr>
      <w:r w:rsidRPr="00074D9C">
        <w:rPr>
          <w:rFonts w:ascii="Times New Roman" w:hAnsi="Times New Roman"/>
          <w:sz w:val="24"/>
          <w:szCs w:val="24"/>
        </w:rPr>
        <w:t xml:space="preserve">Zaprojektowano </w:t>
      </w:r>
      <w:r w:rsidR="00301198">
        <w:rPr>
          <w:rFonts w:ascii="Times New Roman" w:hAnsi="Times New Roman"/>
          <w:sz w:val="24"/>
          <w:szCs w:val="24"/>
        </w:rPr>
        <w:t>obiekt</w:t>
      </w:r>
      <w:r w:rsidRPr="00074D9C">
        <w:rPr>
          <w:rFonts w:ascii="Times New Roman" w:hAnsi="Times New Roman"/>
          <w:sz w:val="24"/>
          <w:szCs w:val="24"/>
        </w:rPr>
        <w:t xml:space="preserve"> o zwartym układzie przestrzennym, o jednej głównej osi symetrii. </w:t>
      </w:r>
      <w:r w:rsidR="00E113C5">
        <w:rPr>
          <w:rFonts w:ascii="Times New Roman" w:hAnsi="Times New Roman"/>
          <w:sz w:val="24"/>
          <w:szCs w:val="24"/>
        </w:rPr>
        <w:t xml:space="preserve">Komora sita zostanie wykonana jako obiekt betonowy klasy C30/ C35. </w:t>
      </w:r>
    </w:p>
    <w:p w14:paraId="57CF098C" w14:textId="77777777" w:rsidR="00470366" w:rsidRDefault="00470366" w:rsidP="00FE66E6">
      <w:pPr>
        <w:pStyle w:val="Bezodstpw"/>
        <w:spacing w:line="276" w:lineRule="auto"/>
        <w:ind w:firstLine="697"/>
        <w:jc w:val="both"/>
        <w:rPr>
          <w:rFonts w:ascii="Times New Roman" w:hAnsi="Times New Roman"/>
          <w:sz w:val="24"/>
          <w:szCs w:val="24"/>
        </w:rPr>
      </w:pPr>
    </w:p>
    <w:p w14:paraId="3CAE1AE6" w14:textId="404C4D7A" w:rsidR="00470366" w:rsidRDefault="00470366" w:rsidP="00FE66E6">
      <w:pPr>
        <w:pStyle w:val="Bezodstpw"/>
        <w:spacing w:line="276" w:lineRule="auto"/>
        <w:ind w:firstLine="697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4A450C19" wp14:editId="649E3C74">
            <wp:extent cx="5056334" cy="2124075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0550" cy="212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76DCF" w14:textId="77777777" w:rsidR="00470366" w:rsidRPr="00074D9C" w:rsidRDefault="00470366" w:rsidP="00FE66E6">
      <w:pPr>
        <w:pStyle w:val="Bezodstpw"/>
        <w:spacing w:line="276" w:lineRule="auto"/>
        <w:ind w:firstLine="697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621F79E" w14:textId="583ED639" w:rsidR="0008624E" w:rsidRDefault="0008624E" w:rsidP="00C3029E">
      <w:pPr>
        <w:pStyle w:val="Nagwek4"/>
      </w:pPr>
      <w:bookmarkStart w:id="9" w:name="_Toc105146876"/>
      <w:r w:rsidRPr="007714D0">
        <w:t>Charakterystyczne</w:t>
      </w:r>
      <w:r w:rsidRPr="00074D9C">
        <w:t xml:space="preserve"> parametry obiektu budowlanego</w:t>
      </w:r>
      <w:bookmarkEnd w:id="9"/>
    </w:p>
    <w:p w14:paraId="7DAD35E0" w14:textId="673FE60D" w:rsidR="007714D0" w:rsidRDefault="007714D0" w:rsidP="00C3029E">
      <w:pPr>
        <w:pStyle w:val="Nagwek5"/>
      </w:pPr>
      <w:bookmarkStart w:id="10" w:name="_Toc105146877"/>
      <w:r>
        <w:t>Fundamenty</w:t>
      </w:r>
      <w:bookmarkEnd w:id="10"/>
    </w:p>
    <w:p w14:paraId="35585F6F" w14:textId="255EB797" w:rsidR="007714D0" w:rsidRPr="007714D0" w:rsidRDefault="007714D0" w:rsidP="007714D0">
      <w:pPr>
        <w:pStyle w:val="Bezodstpw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7714D0">
        <w:rPr>
          <w:rFonts w:ascii="Times New Roman" w:hAnsi="Times New Roman"/>
          <w:sz w:val="24"/>
          <w:szCs w:val="24"/>
        </w:rPr>
        <w:t xml:space="preserve">Posadowienie </w:t>
      </w:r>
      <w:r w:rsidR="00E113C5">
        <w:rPr>
          <w:rFonts w:ascii="Times New Roman" w:hAnsi="Times New Roman"/>
          <w:sz w:val="24"/>
          <w:szCs w:val="24"/>
        </w:rPr>
        <w:t>komory</w:t>
      </w:r>
      <w:r w:rsidRPr="007714D0">
        <w:rPr>
          <w:rFonts w:ascii="Times New Roman" w:hAnsi="Times New Roman"/>
          <w:sz w:val="24"/>
          <w:szCs w:val="24"/>
        </w:rPr>
        <w:t xml:space="preserve"> należy wykonać na </w:t>
      </w:r>
      <w:r w:rsidR="00E113C5">
        <w:rPr>
          <w:rFonts w:ascii="Times New Roman" w:hAnsi="Times New Roman"/>
          <w:sz w:val="24"/>
          <w:szCs w:val="24"/>
        </w:rPr>
        <w:t>płycie dennej z betonu C30/C35</w:t>
      </w:r>
      <w:r w:rsidRPr="007714D0">
        <w:rPr>
          <w:rFonts w:ascii="Times New Roman" w:hAnsi="Times New Roman"/>
          <w:sz w:val="24"/>
          <w:szCs w:val="24"/>
        </w:rPr>
        <w:t>. Przed wykonaniem fundamentów bezpośrednio po wykonaniu wykopu</w:t>
      </w:r>
      <w:r w:rsidR="00E113C5">
        <w:rPr>
          <w:rFonts w:ascii="Times New Roman" w:hAnsi="Times New Roman"/>
          <w:sz w:val="24"/>
          <w:szCs w:val="24"/>
        </w:rPr>
        <w:t xml:space="preserve"> wykonać podsypkę cementowo piaskową zagęszczoną do IS&gt;0,8) a następnie</w:t>
      </w:r>
      <w:r w:rsidRPr="007714D0">
        <w:rPr>
          <w:rFonts w:ascii="Times New Roman" w:hAnsi="Times New Roman"/>
          <w:sz w:val="24"/>
          <w:szCs w:val="24"/>
        </w:rPr>
        <w:t xml:space="preserve"> ułożyć warstwę chudego betonu o grubości 10cm</w:t>
      </w:r>
      <w:r w:rsidR="00E113C5">
        <w:rPr>
          <w:rFonts w:ascii="Times New Roman" w:hAnsi="Times New Roman"/>
          <w:sz w:val="24"/>
          <w:szCs w:val="24"/>
        </w:rPr>
        <w:t xml:space="preserve"> klasy C12/C15 i W8</w:t>
      </w:r>
      <w:r w:rsidRPr="007714D0">
        <w:rPr>
          <w:rFonts w:ascii="Times New Roman" w:hAnsi="Times New Roman"/>
          <w:sz w:val="24"/>
          <w:szCs w:val="24"/>
        </w:rPr>
        <w:t>.</w:t>
      </w:r>
      <w:r w:rsidR="00E113C5">
        <w:rPr>
          <w:rFonts w:ascii="Times New Roman" w:hAnsi="Times New Roman"/>
          <w:sz w:val="24"/>
          <w:szCs w:val="24"/>
        </w:rPr>
        <w:t xml:space="preserve"> Po wykonaniu płyty dennej należy wykonać profilowanie dna komory z betonu C12/C15 o grubości 2-7cm zgodnie z przepływem ścieków.</w:t>
      </w:r>
      <w:r w:rsidRPr="007714D0">
        <w:rPr>
          <w:rFonts w:ascii="Times New Roman" w:hAnsi="Times New Roman"/>
          <w:sz w:val="24"/>
          <w:szCs w:val="24"/>
        </w:rPr>
        <w:t xml:space="preserve"> Niedopuszczalne jest wykonywanie wykopów oraz pozostawienie niezabezpieczonego wykopu na okres zimowy.</w:t>
      </w:r>
      <w:r w:rsidR="00E113C5">
        <w:rPr>
          <w:rFonts w:ascii="Times New Roman" w:hAnsi="Times New Roman"/>
          <w:sz w:val="24"/>
          <w:szCs w:val="24"/>
        </w:rPr>
        <w:t xml:space="preserve"> </w:t>
      </w:r>
    </w:p>
    <w:p w14:paraId="286D8B8F" w14:textId="15652277" w:rsidR="009A438D" w:rsidRDefault="009A438D" w:rsidP="00C3029E">
      <w:pPr>
        <w:pStyle w:val="Nagwek5"/>
      </w:pPr>
      <w:bookmarkStart w:id="11" w:name="_Toc105146878"/>
      <w:r w:rsidRPr="007714D0">
        <w:lastRenderedPageBreak/>
        <w:t>Konstrukcja</w:t>
      </w:r>
      <w:bookmarkEnd w:id="11"/>
    </w:p>
    <w:p w14:paraId="5464EBA2" w14:textId="2849E577" w:rsidR="007714D0" w:rsidRPr="007714D0" w:rsidRDefault="007714D0" w:rsidP="007714D0">
      <w:pPr>
        <w:pStyle w:val="Bezodstpw"/>
        <w:spacing w:line="360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7714D0">
        <w:rPr>
          <w:rFonts w:ascii="Times New Roman" w:hAnsi="Times New Roman"/>
          <w:sz w:val="24"/>
          <w:szCs w:val="24"/>
        </w:rPr>
        <w:t xml:space="preserve">Konstrukcja </w:t>
      </w:r>
      <w:r w:rsidR="00E113C5">
        <w:rPr>
          <w:rFonts w:ascii="Times New Roman" w:hAnsi="Times New Roman"/>
          <w:sz w:val="24"/>
          <w:szCs w:val="24"/>
        </w:rPr>
        <w:t xml:space="preserve">komory zostanie wykonana jako konstrukcja betonowa klasy C30/C35 </w:t>
      </w:r>
      <w:r w:rsidR="00E113C5">
        <w:rPr>
          <w:rFonts w:ascii="Times New Roman" w:hAnsi="Times New Roman"/>
          <w:sz w:val="24"/>
          <w:szCs w:val="24"/>
        </w:rPr>
        <w:br/>
        <w:t>i nasiąkliwości W8 i F150.</w:t>
      </w:r>
    </w:p>
    <w:p w14:paraId="405F34DC" w14:textId="0D05D292" w:rsidR="0008624E" w:rsidRPr="00074D9C" w:rsidRDefault="0008624E" w:rsidP="00C3029E">
      <w:pPr>
        <w:pStyle w:val="Nagwek4"/>
      </w:pPr>
      <w:bookmarkStart w:id="12" w:name="_Toc105146879"/>
      <w:r w:rsidRPr="00074D9C">
        <w:t xml:space="preserve">Sposób </w:t>
      </w:r>
      <w:r w:rsidRPr="007714D0">
        <w:t>posadowienia</w:t>
      </w:r>
      <w:r w:rsidRPr="00074D9C">
        <w:t xml:space="preserve"> </w:t>
      </w:r>
      <w:r w:rsidR="00E113C5">
        <w:t>komory</w:t>
      </w:r>
      <w:bookmarkEnd w:id="12"/>
    </w:p>
    <w:p w14:paraId="17B817D7" w14:textId="31CF4D5B" w:rsidR="00B54F30" w:rsidRDefault="00E113C5" w:rsidP="007714D0">
      <w:pPr>
        <w:pStyle w:val="Bezodstpw"/>
        <w:spacing w:line="276" w:lineRule="auto"/>
        <w:ind w:firstLine="696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Komora zostanie posadowiona na podsypce cementowo piaskowej zagęszczonej mechanicznie do </w:t>
      </w:r>
      <w:proofErr w:type="spellStart"/>
      <w:r>
        <w:rPr>
          <w:rFonts w:ascii="Times New Roman" w:hAnsi="Times New Roman"/>
          <w:sz w:val="24"/>
          <w:szCs w:val="24"/>
        </w:rPr>
        <w:t>Is</w:t>
      </w:r>
      <w:proofErr w:type="spellEnd"/>
      <w:r>
        <w:rPr>
          <w:rFonts w:ascii="Times New Roman" w:hAnsi="Times New Roman"/>
          <w:sz w:val="24"/>
          <w:szCs w:val="24"/>
        </w:rPr>
        <w:t xml:space="preserve">&gt;0,8 o grubości 15cm. </w:t>
      </w:r>
    </w:p>
    <w:p w14:paraId="117ECE71" w14:textId="77777777" w:rsidR="007714D0" w:rsidRPr="00074D9C" w:rsidRDefault="007714D0" w:rsidP="007714D0">
      <w:pPr>
        <w:pStyle w:val="Bezodstpw"/>
        <w:spacing w:line="276" w:lineRule="auto"/>
        <w:ind w:firstLine="696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7F54720" w14:textId="01C9C1BB" w:rsidR="00B54F30" w:rsidRPr="007714D0" w:rsidRDefault="00B54F30" w:rsidP="00B54F30">
      <w:pPr>
        <w:pStyle w:val="Bezodstpw"/>
        <w:spacing w:after="240" w:line="276" w:lineRule="auto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  <w:r w:rsidRPr="007714D0">
        <w:rPr>
          <w:rFonts w:ascii="Times New Roman" w:hAnsi="Times New Roman"/>
          <w:sz w:val="24"/>
          <w:szCs w:val="24"/>
          <w:u w:val="single"/>
        </w:rPr>
        <w:t>Rzędne posadowienia budynku:</w:t>
      </w:r>
    </w:p>
    <w:p w14:paraId="6E362CCB" w14:textId="7E3837BE" w:rsidR="00B54F30" w:rsidRPr="007714D0" w:rsidRDefault="00B54F30" w:rsidP="00B54F30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714D0">
        <w:rPr>
          <w:rFonts w:ascii="Times New Roman" w:hAnsi="Times New Roman"/>
          <w:sz w:val="24"/>
          <w:szCs w:val="24"/>
        </w:rPr>
        <w:t xml:space="preserve">Poziom posadzki </w:t>
      </w:r>
      <w:r w:rsidR="00C3029E">
        <w:rPr>
          <w:rFonts w:ascii="Times New Roman" w:hAnsi="Times New Roman"/>
          <w:sz w:val="24"/>
          <w:szCs w:val="24"/>
        </w:rPr>
        <w:t>komory</w:t>
      </w:r>
      <w:r w:rsidRPr="007714D0">
        <w:rPr>
          <w:rFonts w:ascii="Times New Roman" w:hAnsi="Times New Roman"/>
          <w:sz w:val="24"/>
          <w:szCs w:val="24"/>
        </w:rPr>
        <w:t>:</w:t>
      </w:r>
      <w:r w:rsidRPr="007714D0">
        <w:rPr>
          <w:rFonts w:ascii="Times New Roman" w:hAnsi="Times New Roman"/>
          <w:sz w:val="24"/>
          <w:szCs w:val="24"/>
        </w:rPr>
        <w:tab/>
      </w:r>
      <w:r w:rsidRPr="007714D0">
        <w:rPr>
          <w:rFonts w:ascii="Times New Roman" w:hAnsi="Times New Roman"/>
          <w:sz w:val="24"/>
          <w:szCs w:val="24"/>
        </w:rPr>
        <w:tab/>
      </w:r>
      <w:r w:rsidR="007714D0">
        <w:rPr>
          <w:rFonts w:ascii="Times New Roman" w:hAnsi="Times New Roman"/>
          <w:sz w:val="24"/>
          <w:szCs w:val="24"/>
        </w:rPr>
        <w:tab/>
        <w:t>14</w:t>
      </w:r>
      <w:r w:rsidR="00756C93">
        <w:rPr>
          <w:rFonts w:ascii="Times New Roman" w:hAnsi="Times New Roman"/>
          <w:sz w:val="24"/>
          <w:szCs w:val="24"/>
        </w:rPr>
        <w:t>5</w:t>
      </w:r>
      <w:r w:rsidR="007714D0">
        <w:rPr>
          <w:rFonts w:ascii="Times New Roman" w:hAnsi="Times New Roman"/>
          <w:sz w:val="24"/>
          <w:szCs w:val="24"/>
        </w:rPr>
        <w:t>,</w:t>
      </w:r>
      <w:r w:rsidR="00756C93">
        <w:rPr>
          <w:rFonts w:ascii="Times New Roman" w:hAnsi="Times New Roman"/>
          <w:sz w:val="24"/>
          <w:szCs w:val="24"/>
        </w:rPr>
        <w:t>23</w:t>
      </w:r>
      <w:r w:rsidRPr="007714D0">
        <w:rPr>
          <w:rFonts w:ascii="Times New Roman" w:hAnsi="Times New Roman"/>
          <w:sz w:val="24"/>
          <w:szCs w:val="24"/>
        </w:rPr>
        <w:t xml:space="preserve"> m n.p.m. </w:t>
      </w:r>
    </w:p>
    <w:p w14:paraId="580C8720" w14:textId="4675B466" w:rsidR="00B54F30" w:rsidRPr="00074D9C" w:rsidRDefault="00B54F30" w:rsidP="00B54F30">
      <w:pPr>
        <w:pStyle w:val="Bezodstpw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7714D0">
        <w:rPr>
          <w:rFonts w:ascii="Times New Roman" w:hAnsi="Times New Roman"/>
          <w:sz w:val="24"/>
          <w:szCs w:val="24"/>
        </w:rPr>
        <w:t xml:space="preserve">Poziom terenu wokół </w:t>
      </w:r>
      <w:r w:rsidR="00C3029E">
        <w:rPr>
          <w:rFonts w:ascii="Times New Roman" w:hAnsi="Times New Roman"/>
          <w:sz w:val="24"/>
          <w:szCs w:val="24"/>
        </w:rPr>
        <w:t>komory</w:t>
      </w:r>
      <w:r w:rsidRPr="007714D0">
        <w:rPr>
          <w:rFonts w:ascii="Times New Roman" w:hAnsi="Times New Roman"/>
          <w:sz w:val="24"/>
          <w:szCs w:val="24"/>
        </w:rPr>
        <w:t>:</w:t>
      </w:r>
      <w:r w:rsidRPr="007714D0">
        <w:rPr>
          <w:rFonts w:ascii="Times New Roman" w:hAnsi="Times New Roman"/>
          <w:sz w:val="24"/>
          <w:szCs w:val="24"/>
        </w:rPr>
        <w:tab/>
      </w:r>
      <w:r w:rsidRPr="007714D0">
        <w:rPr>
          <w:rFonts w:ascii="Times New Roman" w:hAnsi="Times New Roman"/>
          <w:sz w:val="24"/>
          <w:szCs w:val="24"/>
        </w:rPr>
        <w:tab/>
      </w:r>
      <w:r w:rsidR="007714D0">
        <w:rPr>
          <w:rFonts w:ascii="Times New Roman" w:hAnsi="Times New Roman"/>
          <w:sz w:val="24"/>
          <w:szCs w:val="24"/>
        </w:rPr>
        <w:t>14</w:t>
      </w:r>
      <w:r w:rsidR="00756C93">
        <w:rPr>
          <w:rFonts w:ascii="Times New Roman" w:hAnsi="Times New Roman"/>
          <w:sz w:val="24"/>
          <w:szCs w:val="24"/>
        </w:rPr>
        <w:t>6</w:t>
      </w:r>
      <w:r w:rsidR="007714D0">
        <w:rPr>
          <w:rFonts w:ascii="Times New Roman" w:hAnsi="Times New Roman"/>
          <w:sz w:val="24"/>
          <w:szCs w:val="24"/>
        </w:rPr>
        <w:t>,</w:t>
      </w:r>
      <w:r w:rsidR="00756C93">
        <w:rPr>
          <w:rFonts w:ascii="Times New Roman" w:hAnsi="Times New Roman"/>
          <w:sz w:val="24"/>
          <w:szCs w:val="24"/>
        </w:rPr>
        <w:t>23</w:t>
      </w:r>
      <w:r w:rsidRPr="007714D0">
        <w:rPr>
          <w:rFonts w:ascii="Times New Roman" w:hAnsi="Times New Roman"/>
          <w:sz w:val="24"/>
          <w:szCs w:val="24"/>
        </w:rPr>
        <w:t xml:space="preserve"> m n.p.m.</w:t>
      </w:r>
      <w:r w:rsidRPr="00074D9C">
        <w:rPr>
          <w:rFonts w:ascii="Times New Roman" w:hAnsi="Times New Roman"/>
          <w:color w:val="FF0000"/>
          <w:sz w:val="24"/>
          <w:szCs w:val="24"/>
        </w:rPr>
        <w:tab/>
      </w:r>
    </w:p>
    <w:p w14:paraId="198957A4" w14:textId="4B75933A" w:rsidR="00306FF1" w:rsidRPr="00074D9C" w:rsidRDefault="00306FF1" w:rsidP="00306FF1">
      <w:pPr>
        <w:pStyle w:val="Bezodstpw"/>
        <w:spacing w:line="360" w:lineRule="auto"/>
        <w:ind w:firstLine="696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2AA234D" w14:textId="1EA51934" w:rsidR="00B866B0" w:rsidRPr="00074D9C" w:rsidRDefault="00B866B0" w:rsidP="00C3029E">
      <w:pPr>
        <w:pStyle w:val="Nagwek4"/>
      </w:pPr>
      <w:bookmarkStart w:id="13" w:name="_Toc105146880"/>
      <w:r w:rsidRPr="00074D9C">
        <w:t>Wyposażenie techniczne na cele c.o. i c.w.u.</w:t>
      </w:r>
      <w:bookmarkEnd w:id="13"/>
    </w:p>
    <w:p w14:paraId="6203305F" w14:textId="7B62DAC7" w:rsidR="007F66B6" w:rsidRPr="00074D9C" w:rsidRDefault="00B866B0" w:rsidP="00065F81">
      <w:pPr>
        <w:ind w:firstLine="576"/>
        <w:rPr>
          <w:color w:val="FF0000"/>
        </w:rPr>
      </w:pPr>
      <w:r w:rsidRPr="007714D0">
        <w:t>W projektowan</w:t>
      </w:r>
      <w:r w:rsidR="007714D0" w:rsidRPr="007714D0">
        <w:t xml:space="preserve">ej </w:t>
      </w:r>
      <w:r w:rsidR="00E113C5">
        <w:t>komorze</w:t>
      </w:r>
      <w:r w:rsidR="007714D0" w:rsidRPr="007714D0">
        <w:t xml:space="preserve"> ze względu na formę oraz przeznaczenie nie zaprojektowano wyposażenia technicznego przeznaczonego na cele c.o. i c.w.u. </w:t>
      </w:r>
      <w:r w:rsidRPr="007714D0">
        <w:t xml:space="preserve"> </w:t>
      </w:r>
      <w:r w:rsidR="007F66B6" w:rsidRPr="00074D9C">
        <w:rPr>
          <w:color w:val="FF0000"/>
        </w:rPr>
        <w:t>.</w:t>
      </w:r>
    </w:p>
    <w:p w14:paraId="40E497AB" w14:textId="299C089D" w:rsidR="0008624E" w:rsidRPr="00074D9C" w:rsidRDefault="0008624E" w:rsidP="00C3029E">
      <w:pPr>
        <w:pStyle w:val="Nagwek4"/>
      </w:pPr>
      <w:bookmarkStart w:id="14" w:name="_Toc105146881"/>
      <w:r w:rsidRPr="00074D9C">
        <w:t xml:space="preserve">Wpływ obiektu na </w:t>
      </w:r>
      <w:r w:rsidRPr="007714D0">
        <w:t>środowisko</w:t>
      </w:r>
      <w:r w:rsidRPr="00074D9C">
        <w:t xml:space="preserve"> i jego wykorzystanie</w:t>
      </w:r>
      <w:bookmarkEnd w:id="14"/>
    </w:p>
    <w:p w14:paraId="1AC39578" w14:textId="448F1DE4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>Projektowan</w:t>
      </w:r>
      <w:r w:rsidR="00016158" w:rsidRPr="00016158">
        <w:rPr>
          <w:szCs w:val="24"/>
        </w:rPr>
        <w:t xml:space="preserve">a </w:t>
      </w:r>
      <w:r w:rsidR="00E113C5">
        <w:rPr>
          <w:szCs w:val="24"/>
        </w:rPr>
        <w:t>komora na sito</w:t>
      </w:r>
      <w:r w:rsidR="00016158" w:rsidRPr="00016158">
        <w:rPr>
          <w:szCs w:val="24"/>
        </w:rPr>
        <w:t xml:space="preserve"> </w:t>
      </w:r>
      <w:r w:rsidRPr="00016158">
        <w:rPr>
          <w:szCs w:val="24"/>
        </w:rPr>
        <w:t>nie będzie wywierał</w:t>
      </w:r>
      <w:r w:rsidR="00E113C5">
        <w:rPr>
          <w:szCs w:val="24"/>
        </w:rPr>
        <w:t>a</w:t>
      </w:r>
      <w:r w:rsidRPr="00016158">
        <w:rPr>
          <w:szCs w:val="24"/>
        </w:rPr>
        <w:t xml:space="preserve"> wpływu na istniejący drzewostan, powierzchnię ziemi, glebę oraz wody powierzchniowe i podziemne. Przyjęte w projekcie rozwiązania techniczne i materiałowe eliminują ujemny wpływ projektowanej infrastruktury na środowisko przyrodnicze, zdrowie ludzi i obiekty budowlane. Czasowa uciążliwość w trakcie realizacji robót wynikać będzie z konieczności zajęcia terenu niezbędnego do realizacji w/w zadania.</w:t>
      </w:r>
    </w:p>
    <w:p w14:paraId="5C49D9CF" w14:textId="3E98EFE8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>Ewentualne uciążliwości może powodować jedynie etap realizacji przedsięwzięcia. Prowadzenie prac budowlanych związanych z budową przedmiotowe</w:t>
      </w:r>
      <w:r w:rsidR="00E113C5">
        <w:rPr>
          <w:szCs w:val="24"/>
        </w:rPr>
        <w:t>j komory</w:t>
      </w:r>
      <w:r w:rsidRPr="00016158">
        <w:rPr>
          <w:szCs w:val="24"/>
        </w:rPr>
        <w:t xml:space="preserve"> będzie źródłem chwilowego hałasu z maszyn i urządzeń budowlanych, emisji spalin z silników tych maszyn, oraz związane będzie z powstawaniem odpadów. </w:t>
      </w:r>
    </w:p>
    <w:p w14:paraId="1835C367" w14:textId="3AB11961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Uciążliwości te będą krótkotrwałe i zakończą się wraz z zakończeniem prac budowlano-montażowych przewidzianych w zakresie przedmiotowego zadania. Zasięg w/w uciążliwości ograniczać się będzie do najbliższego otoczenia przedmiotowej inwestycji i w całości zlokalizowany będzie na dz. nr </w:t>
      </w:r>
      <w:r w:rsidR="00E113C5">
        <w:t>252/6</w:t>
      </w:r>
      <w:r w:rsidR="00E113C5" w:rsidRPr="009C5BBE">
        <w:t xml:space="preserve">, obręb </w:t>
      </w:r>
      <w:r w:rsidR="00E113C5">
        <w:t>0006 Ruszów</w:t>
      </w:r>
      <w:r w:rsidR="00016158">
        <w:rPr>
          <w:szCs w:val="24"/>
        </w:rPr>
        <w:t>.</w:t>
      </w:r>
    </w:p>
    <w:p w14:paraId="6195FACB" w14:textId="66E50A62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W celu eliminacji w/w uciążliwości, podczas realizacji </w:t>
      </w:r>
      <w:r w:rsidR="005F00FD" w:rsidRPr="00016158">
        <w:rPr>
          <w:szCs w:val="24"/>
        </w:rPr>
        <w:t xml:space="preserve">przebudowy </w:t>
      </w:r>
      <w:r w:rsidRPr="00016158">
        <w:rPr>
          <w:szCs w:val="24"/>
        </w:rPr>
        <w:t xml:space="preserve">istniejącej oczyszczalni w </w:t>
      </w:r>
      <w:r w:rsidR="00E113C5">
        <w:rPr>
          <w:szCs w:val="24"/>
        </w:rPr>
        <w:t>Ruszowie</w:t>
      </w:r>
      <w:r w:rsidRPr="00016158">
        <w:rPr>
          <w:szCs w:val="24"/>
        </w:rPr>
        <w:t xml:space="preserve"> należy stosować sprzęt budowlany sprawny technicznie, odpady gromadzić w wyznaczonych miejscach i na bieżąco wywozić. Dodatkowo wszelkie prace należy prowadzić ze szczególnym uwzględnieniem ochrony drzew.</w:t>
      </w:r>
    </w:p>
    <w:p w14:paraId="51C31650" w14:textId="15EE21EA" w:rsidR="00306FF1" w:rsidRPr="00016158" w:rsidRDefault="00306FF1" w:rsidP="00306FF1">
      <w:pPr>
        <w:spacing w:after="0"/>
        <w:ind w:firstLine="432"/>
        <w:rPr>
          <w:szCs w:val="24"/>
        </w:rPr>
      </w:pPr>
      <w:bookmarkStart w:id="15" w:name="_Hlk63157543"/>
      <w:r w:rsidRPr="00016158">
        <w:rPr>
          <w:szCs w:val="24"/>
        </w:rPr>
        <w:t xml:space="preserve">Odbiór ścieków bytowych 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="00CE08AD" w:rsidRPr="00016158">
        <w:rPr>
          <w:szCs w:val="24"/>
        </w:rPr>
        <w:t>do proj. oczyszczalni ścieków</w:t>
      </w:r>
    </w:p>
    <w:p w14:paraId="443BC95D" w14:textId="7F8430F4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>Odbiór wód opadowych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="00E113C5">
        <w:rPr>
          <w:szCs w:val="24"/>
        </w:rPr>
        <w:t>nie dotyczy</w:t>
      </w:r>
      <w:r w:rsidRPr="00016158">
        <w:rPr>
          <w:szCs w:val="24"/>
        </w:rPr>
        <w:t xml:space="preserve"> </w:t>
      </w:r>
    </w:p>
    <w:p w14:paraId="44A8C782" w14:textId="7D5E7F19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Dostawa ciepła 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="007F66B6" w:rsidRPr="00016158">
        <w:rPr>
          <w:szCs w:val="24"/>
        </w:rPr>
        <w:t>nie dotyczy</w:t>
      </w:r>
      <w:r w:rsidRPr="00016158">
        <w:rPr>
          <w:szCs w:val="24"/>
        </w:rPr>
        <w:t xml:space="preserve"> </w:t>
      </w:r>
    </w:p>
    <w:p w14:paraId="19FA8E16" w14:textId="7B625DF1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>Dostawa energii elektrycznej</w:t>
      </w:r>
      <w:r w:rsidRPr="00016158">
        <w:rPr>
          <w:szCs w:val="24"/>
        </w:rPr>
        <w:tab/>
      </w:r>
      <w:r w:rsidRPr="00016158">
        <w:rPr>
          <w:szCs w:val="24"/>
        </w:rPr>
        <w:tab/>
        <w:t xml:space="preserve">z istniejącej sieci energetycznej  </w:t>
      </w:r>
    </w:p>
    <w:p w14:paraId="3C299CE3" w14:textId="07BAD0F4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Odbiór odpadów stałych </w:t>
      </w:r>
      <w:r w:rsidRPr="00016158">
        <w:rPr>
          <w:szCs w:val="24"/>
        </w:rPr>
        <w:tab/>
      </w:r>
      <w:r w:rsidRPr="00016158">
        <w:rPr>
          <w:szCs w:val="24"/>
        </w:rPr>
        <w:tab/>
        <w:t xml:space="preserve">przez wyspecjalizowaną firmę </w:t>
      </w:r>
    </w:p>
    <w:p w14:paraId="23748177" w14:textId="24EED16C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>Emisja zanieczyszczeń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  <w:t>nie dotyczy</w:t>
      </w:r>
    </w:p>
    <w:p w14:paraId="47977345" w14:textId="78E4D939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Emisja hałasu 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  <w:t xml:space="preserve">zgodnie z obowiązującymi przepisami </w:t>
      </w:r>
    </w:p>
    <w:p w14:paraId="15A29F3D" w14:textId="5BC2C77E" w:rsidR="00306FF1" w:rsidRPr="00016158" w:rsidRDefault="00306FF1" w:rsidP="00306FF1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Dostawa wody 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="00E113C5">
        <w:rPr>
          <w:szCs w:val="24"/>
        </w:rPr>
        <w:t>nie dotyczy</w:t>
      </w:r>
    </w:p>
    <w:bookmarkEnd w:id="15"/>
    <w:p w14:paraId="703305F9" w14:textId="77777777" w:rsidR="00306FF1" w:rsidRPr="00074D9C" w:rsidRDefault="00306FF1" w:rsidP="00306FF1">
      <w:pPr>
        <w:spacing w:after="0"/>
        <w:ind w:firstLine="432"/>
        <w:rPr>
          <w:color w:val="FF0000"/>
          <w:szCs w:val="24"/>
        </w:rPr>
      </w:pPr>
    </w:p>
    <w:p w14:paraId="2C296AE5" w14:textId="002F0537" w:rsidR="0008624E" w:rsidRPr="00016158" w:rsidRDefault="0008624E" w:rsidP="00C3029E">
      <w:pPr>
        <w:pStyle w:val="Nagwek4"/>
      </w:pPr>
      <w:bookmarkStart w:id="16" w:name="_Toc105146882"/>
      <w:r w:rsidRPr="00016158">
        <w:lastRenderedPageBreak/>
        <w:t xml:space="preserve">Zasadnicze elementy wyposażenia </w:t>
      </w:r>
      <w:r w:rsidR="00E113C5">
        <w:t>komory</w:t>
      </w:r>
      <w:bookmarkEnd w:id="16"/>
    </w:p>
    <w:p w14:paraId="1249A9D2" w14:textId="058CF84B" w:rsidR="00306FF1" w:rsidRPr="00016158" w:rsidRDefault="00306FF1" w:rsidP="003975CA">
      <w:pPr>
        <w:ind w:firstLine="576"/>
      </w:pPr>
      <w:r w:rsidRPr="00016158">
        <w:t>Ze względu na przeznaczenie projektowane</w:t>
      </w:r>
      <w:r w:rsidR="00016158" w:rsidRPr="00016158">
        <w:t>j</w:t>
      </w:r>
      <w:r w:rsidRPr="00016158">
        <w:t xml:space="preserve"> </w:t>
      </w:r>
      <w:r w:rsidR="00E113C5">
        <w:t>komory</w:t>
      </w:r>
      <w:r w:rsidRPr="00016158">
        <w:t>, wyposażon</w:t>
      </w:r>
      <w:r w:rsidR="00016158" w:rsidRPr="00016158">
        <w:t>a</w:t>
      </w:r>
      <w:r w:rsidRPr="00016158">
        <w:t xml:space="preserve"> będzie w urządzenia niezbędne do oczyszczania i </w:t>
      </w:r>
      <w:r w:rsidR="007F66B6" w:rsidRPr="00016158">
        <w:t>ścieków dopływających do oczyszczalni ścieków</w:t>
      </w:r>
      <w:r w:rsidR="003975CA" w:rsidRPr="00016158">
        <w:t>. W</w:t>
      </w:r>
      <w:r w:rsidR="00016158" w:rsidRPr="00016158">
        <w:t xml:space="preserve">ewnątrz </w:t>
      </w:r>
      <w:r w:rsidR="00E113C5">
        <w:t>komory</w:t>
      </w:r>
      <w:r w:rsidR="003975CA" w:rsidRPr="00016158">
        <w:t xml:space="preserve"> zostaną zainstalowane następujące urządzenia:</w:t>
      </w:r>
    </w:p>
    <w:p w14:paraId="26C29F03" w14:textId="72EE023F" w:rsidR="003975CA" w:rsidRPr="00016158" w:rsidRDefault="00E113C5" w:rsidP="003975CA">
      <w:pPr>
        <w:pStyle w:val="Akapitzlist"/>
        <w:numPr>
          <w:ilvl w:val="0"/>
          <w:numId w:val="3"/>
        </w:numPr>
      </w:pPr>
      <w:r>
        <w:t>Sito kanałowe w kanale otwartym</w:t>
      </w:r>
      <w:r w:rsidR="003975CA" w:rsidRPr="00016158">
        <w:t xml:space="preserve">– 1 </w:t>
      </w:r>
      <w:proofErr w:type="spellStart"/>
      <w:r w:rsidR="003975CA" w:rsidRPr="00016158">
        <w:t>kpl</w:t>
      </w:r>
      <w:proofErr w:type="spellEnd"/>
      <w:r w:rsidR="003975CA" w:rsidRPr="00016158">
        <w:t>.</w:t>
      </w:r>
    </w:p>
    <w:p w14:paraId="29146BEA" w14:textId="39ADB65E" w:rsidR="00B54F30" w:rsidRPr="00074D9C" w:rsidRDefault="00B54F30" w:rsidP="00C3029E">
      <w:pPr>
        <w:pStyle w:val="Nagwek4"/>
      </w:pPr>
      <w:bookmarkStart w:id="17" w:name="_Toc105146883"/>
      <w:r w:rsidRPr="00074D9C">
        <w:t xml:space="preserve">Dojazd do </w:t>
      </w:r>
      <w:r w:rsidR="0002788F" w:rsidRPr="00074D9C">
        <w:t xml:space="preserve">terenu </w:t>
      </w:r>
      <w:r w:rsidR="0002788F" w:rsidRPr="00016158">
        <w:t>inwestycji</w:t>
      </w:r>
      <w:bookmarkEnd w:id="17"/>
    </w:p>
    <w:p w14:paraId="551C65DF" w14:textId="4A67014A" w:rsidR="007F66B6" w:rsidRPr="00074D9C" w:rsidRDefault="00B54F30" w:rsidP="007F66B6">
      <w:pPr>
        <w:ind w:firstLine="576"/>
        <w:rPr>
          <w:color w:val="FF0000"/>
        </w:rPr>
      </w:pPr>
      <w:r w:rsidRPr="00016158">
        <w:t xml:space="preserve">Dojazd do istniejących oraz projektowanych obiektów </w:t>
      </w:r>
      <w:r w:rsidR="007F66B6" w:rsidRPr="00016158">
        <w:t xml:space="preserve">oczyszczalni ścieków </w:t>
      </w:r>
      <w:r w:rsidRPr="00016158">
        <w:t xml:space="preserve"> zlokalizowanej na działce nr </w:t>
      </w:r>
      <w:r w:rsidR="00D835B6">
        <w:t>252/6</w:t>
      </w:r>
      <w:r w:rsidR="00D835B6" w:rsidRPr="009C5BBE">
        <w:t xml:space="preserve">, obręb </w:t>
      </w:r>
      <w:r w:rsidR="00D835B6">
        <w:t>0006 Ruszów</w:t>
      </w:r>
      <w:r w:rsidRPr="00016158">
        <w:t xml:space="preserve"> będzie odbywała się z drogi publicznej </w:t>
      </w:r>
      <w:r w:rsidR="00CE08AD" w:rsidRPr="00016158">
        <w:t>za pomocą istniejącego zjazdu</w:t>
      </w:r>
      <w:r w:rsidR="00CE08AD" w:rsidRPr="00074D9C">
        <w:rPr>
          <w:color w:val="FF0000"/>
        </w:rPr>
        <w:t>.</w:t>
      </w:r>
    </w:p>
    <w:p w14:paraId="23C50341" w14:textId="503324ED" w:rsidR="008C7549" w:rsidRPr="00074D9C" w:rsidRDefault="008C7549" w:rsidP="00C3029E">
      <w:pPr>
        <w:pStyle w:val="Nagwek4"/>
      </w:pPr>
      <w:bookmarkStart w:id="18" w:name="_Toc105146884"/>
      <w:r w:rsidRPr="00074D9C">
        <w:t xml:space="preserve">Sposób odprowadzania </w:t>
      </w:r>
      <w:r w:rsidRPr="00016158">
        <w:t>ścieków</w:t>
      </w:r>
      <w:bookmarkEnd w:id="18"/>
    </w:p>
    <w:p w14:paraId="2BAA3344" w14:textId="6534DD21" w:rsidR="007F66B6" w:rsidRPr="00074D9C" w:rsidRDefault="008C7549" w:rsidP="007F66B6">
      <w:pPr>
        <w:ind w:firstLine="576"/>
        <w:rPr>
          <w:color w:val="FF0000"/>
        </w:rPr>
      </w:pPr>
      <w:r w:rsidRPr="00016158">
        <w:t>Ścieki sanitarne</w:t>
      </w:r>
      <w:r w:rsidR="00016158" w:rsidRPr="00016158">
        <w:t xml:space="preserve"> nie będą</w:t>
      </w:r>
      <w:r w:rsidRPr="00016158">
        <w:t xml:space="preserve"> powsta</w:t>
      </w:r>
      <w:r w:rsidR="00016158" w:rsidRPr="00016158">
        <w:t>wać</w:t>
      </w:r>
      <w:r w:rsidRPr="00016158">
        <w:t xml:space="preserve"> na terenie przedmiotowe</w:t>
      </w:r>
      <w:r w:rsidR="00016158" w:rsidRPr="00016158">
        <w:t xml:space="preserve">j </w:t>
      </w:r>
      <w:r w:rsidR="00D835B6">
        <w:t>komory</w:t>
      </w:r>
      <w:r w:rsidR="00016158" w:rsidRPr="00016158">
        <w:t xml:space="preserve">. </w:t>
      </w:r>
    </w:p>
    <w:p w14:paraId="61AA5F15" w14:textId="404745F4" w:rsidR="0008624E" w:rsidRPr="00074D9C" w:rsidRDefault="0008624E" w:rsidP="00C3029E">
      <w:pPr>
        <w:pStyle w:val="Nagwek4"/>
      </w:pPr>
      <w:bookmarkStart w:id="19" w:name="_Toc105146885"/>
      <w:r w:rsidRPr="00074D9C">
        <w:t xml:space="preserve">Dane ochrony </w:t>
      </w:r>
      <w:r w:rsidRPr="00BD729F">
        <w:t>przeciwpożarowej</w:t>
      </w:r>
      <w:bookmarkEnd w:id="19"/>
    </w:p>
    <w:p w14:paraId="352C25A3" w14:textId="17CCB14B" w:rsidR="00A932DB" w:rsidRPr="00BD729F" w:rsidRDefault="00D835B6" w:rsidP="00BD729F">
      <w:pPr>
        <w:spacing w:after="0"/>
        <w:ind w:firstLine="576"/>
      </w:pPr>
      <w:r>
        <w:t>Komora sita</w:t>
      </w:r>
      <w:r w:rsidR="00BD729F" w:rsidRPr="00BD729F">
        <w:t xml:space="preserve"> nie podlega ochronie przeciwpożarowej.</w:t>
      </w:r>
      <w:r w:rsidR="00306FF1" w:rsidRPr="00BD729F">
        <w:t xml:space="preserve"> </w:t>
      </w:r>
    </w:p>
    <w:p w14:paraId="138FEF51" w14:textId="51FB6A5C" w:rsidR="00306FF1" w:rsidRPr="00074D9C" w:rsidRDefault="00306FF1" w:rsidP="00306FF1">
      <w:pPr>
        <w:spacing w:after="0"/>
        <w:rPr>
          <w:color w:val="FF0000"/>
        </w:rPr>
      </w:pPr>
      <w:r w:rsidRPr="00074D9C">
        <w:rPr>
          <w:color w:val="FF0000"/>
        </w:rPr>
        <w:t xml:space="preserve"> </w:t>
      </w:r>
    </w:p>
    <w:p w14:paraId="3B492789" w14:textId="4BCE239B" w:rsidR="00306FF1" w:rsidRPr="00BD729F" w:rsidRDefault="008C7549" w:rsidP="00C3029E">
      <w:pPr>
        <w:pStyle w:val="Nagwek4"/>
      </w:pPr>
      <w:r w:rsidRPr="00BD729F">
        <w:t xml:space="preserve"> </w:t>
      </w:r>
      <w:bookmarkStart w:id="20" w:name="_Toc105146886"/>
      <w:r w:rsidRPr="00BD729F">
        <w:t>Układ zieleni</w:t>
      </w:r>
      <w:bookmarkEnd w:id="20"/>
    </w:p>
    <w:p w14:paraId="7C42954C" w14:textId="61CFA67C" w:rsidR="008C7549" w:rsidRPr="00BD729F" w:rsidRDefault="008C7549" w:rsidP="008C7549">
      <w:pPr>
        <w:ind w:firstLine="432"/>
      </w:pPr>
      <w:r w:rsidRPr="00BD729F">
        <w:t xml:space="preserve">W ramach przedmiotowego zadania nie planuje się </w:t>
      </w:r>
      <w:r w:rsidR="00A932DB" w:rsidRPr="00BD729F">
        <w:t xml:space="preserve">całkowitej </w:t>
      </w:r>
      <w:r w:rsidRPr="00BD729F">
        <w:t>zmiany zagospodarowania przestrzennego układu zieleni</w:t>
      </w:r>
      <w:r w:rsidR="00A932DB" w:rsidRPr="00BD729F">
        <w:t xml:space="preserve">. W ramach przedmiotowego zadania zaplanowano likwidację </w:t>
      </w:r>
      <w:r w:rsidR="00CE08AD" w:rsidRPr="00BD729F">
        <w:t xml:space="preserve"> </w:t>
      </w:r>
      <w:r w:rsidR="00A932DB" w:rsidRPr="00BD729F">
        <w:t>zieleni tylko w miejscu posadowienia projektowane</w:t>
      </w:r>
      <w:r w:rsidR="00BD729F" w:rsidRPr="00BD729F">
        <w:t xml:space="preserve">j </w:t>
      </w:r>
      <w:r w:rsidR="00D835B6">
        <w:t>komory sita</w:t>
      </w:r>
      <w:r w:rsidR="00A932DB" w:rsidRPr="00BD729F">
        <w:t xml:space="preserve">. Po przeprowadzonej wizji w terenie nie stwierdzono występowania roślinności chronionej. </w:t>
      </w:r>
    </w:p>
    <w:p w14:paraId="09536FCB" w14:textId="430949C2" w:rsidR="00306FF1" w:rsidRPr="00074D9C" w:rsidRDefault="00B866B0" w:rsidP="00C3029E">
      <w:pPr>
        <w:pStyle w:val="Nagwek4"/>
      </w:pPr>
      <w:r w:rsidRPr="00074D9C">
        <w:t xml:space="preserve"> </w:t>
      </w:r>
      <w:bookmarkStart w:id="21" w:name="_Toc105146887"/>
      <w:r w:rsidRPr="00BD729F">
        <w:t>Charakterystyka</w:t>
      </w:r>
      <w:r w:rsidRPr="00074D9C">
        <w:t xml:space="preserve"> ekologiczna</w:t>
      </w:r>
      <w:bookmarkEnd w:id="21"/>
    </w:p>
    <w:p w14:paraId="565F74D6" w14:textId="3D8F4581" w:rsidR="00B866B0" w:rsidRPr="00BD729F" w:rsidRDefault="00B866B0" w:rsidP="00B866B0">
      <w:pPr>
        <w:ind w:firstLine="576"/>
      </w:pPr>
      <w:r w:rsidRPr="00BD729F">
        <w:t xml:space="preserve">Projektowany obiekt </w:t>
      </w:r>
      <w:r w:rsidR="001174AB" w:rsidRPr="00BD729F">
        <w:t xml:space="preserve">oczyszczalni ścieków </w:t>
      </w:r>
      <w:r w:rsidRPr="00BD729F">
        <w:t xml:space="preserve">nie wpływa negatywnie na środowisko naturalne. Zastosowane materiały budowlane spełniają wymagane normy i aprobaty techniczne. </w:t>
      </w:r>
    </w:p>
    <w:p w14:paraId="323EBFF9" w14:textId="58C9C5DA" w:rsidR="00B866B0" w:rsidRPr="00074D9C" w:rsidRDefault="00B866B0" w:rsidP="00C3029E">
      <w:pPr>
        <w:pStyle w:val="Nagwek4"/>
      </w:pPr>
      <w:r w:rsidRPr="00074D9C">
        <w:t xml:space="preserve"> </w:t>
      </w:r>
      <w:bookmarkStart w:id="22" w:name="_Toc105146888"/>
      <w:r w:rsidRPr="00074D9C">
        <w:t xml:space="preserve">Dostępność </w:t>
      </w:r>
      <w:r w:rsidRPr="00BD729F">
        <w:t>dla</w:t>
      </w:r>
      <w:r w:rsidRPr="00074D9C">
        <w:t xml:space="preserve"> osób niepełnosprawnych</w:t>
      </w:r>
      <w:bookmarkEnd w:id="22"/>
    </w:p>
    <w:p w14:paraId="5CC21538" w14:textId="7A11914D" w:rsidR="00B866B0" w:rsidRPr="00BD729F" w:rsidRDefault="00D835B6" w:rsidP="00B866B0">
      <w:pPr>
        <w:ind w:firstLine="576"/>
      </w:pPr>
      <w:r>
        <w:t>Komora sita</w:t>
      </w:r>
      <w:r w:rsidR="00BD729F" w:rsidRPr="00BD729F">
        <w:t xml:space="preserve"> na terenie</w:t>
      </w:r>
      <w:r w:rsidR="001174AB" w:rsidRPr="00BD729F">
        <w:t xml:space="preserve"> oczyszczalni ścieków </w:t>
      </w:r>
      <w:r w:rsidR="00B866B0" w:rsidRPr="00BD729F">
        <w:t>nie podlega konieczności dostępu osób niepełnosprawnych, o których mowa a art. 1 Konwencji o prawach osób niepełnosprawnych, sporządzonej w Nowym Jorku dnia 13 grudnia 2006 r., w tym osób starszych.</w:t>
      </w:r>
    </w:p>
    <w:p w14:paraId="1EDA6765" w14:textId="31EF2EAE" w:rsidR="00970BAD" w:rsidRPr="00074D9C" w:rsidRDefault="00970BAD" w:rsidP="00C3029E">
      <w:pPr>
        <w:pStyle w:val="Nagwek4"/>
      </w:pPr>
      <w:bookmarkStart w:id="23" w:name="_Toc105146889"/>
      <w:r w:rsidRPr="00074D9C">
        <w:t>Informacja o minimalnym udziale lokali mieszkalnych</w:t>
      </w:r>
      <w:bookmarkEnd w:id="23"/>
    </w:p>
    <w:p w14:paraId="3FDEA91F" w14:textId="78955BCB" w:rsidR="00970BAD" w:rsidRPr="00BD729F" w:rsidRDefault="00970BAD" w:rsidP="00970BAD">
      <w:r w:rsidRPr="00BD729F">
        <w:t xml:space="preserve">- Nie dotyczy rozpatrywanego przypadku ze względu na brak lokali mieszkalnych w budynku, który ma funkcję </w:t>
      </w:r>
      <w:r w:rsidR="001174AB" w:rsidRPr="00BD729F">
        <w:t>techniczna oczyszczalni ścieków</w:t>
      </w:r>
    </w:p>
    <w:p w14:paraId="0F9E9243" w14:textId="3B34076F" w:rsidR="003975CA" w:rsidRPr="00C3029E" w:rsidRDefault="00C3029E" w:rsidP="00C3029E">
      <w:pPr>
        <w:pStyle w:val="Nagwek3"/>
        <w:rPr>
          <w:u w:val="single"/>
        </w:rPr>
      </w:pPr>
      <w:r w:rsidRPr="00C3029E">
        <w:rPr>
          <w:u w:val="single"/>
        </w:rPr>
        <w:t>Oczyszczalnia ścieków</w:t>
      </w:r>
    </w:p>
    <w:p w14:paraId="3E4B271D" w14:textId="77777777" w:rsidR="00C3029E" w:rsidRDefault="00C3029E" w:rsidP="00C3029E">
      <w:pPr>
        <w:pStyle w:val="Nagwek5"/>
      </w:pPr>
      <w:r>
        <w:t>Fundamenty</w:t>
      </w:r>
    </w:p>
    <w:p w14:paraId="3D1209E0" w14:textId="77777777" w:rsidR="00407CDC" w:rsidRDefault="00C3029E" w:rsidP="00C3029E">
      <w:pPr>
        <w:pStyle w:val="Bezodstpw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7714D0">
        <w:rPr>
          <w:rFonts w:ascii="Times New Roman" w:hAnsi="Times New Roman"/>
          <w:sz w:val="24"/>
          <w:szCs w:val="24"/>
        </w:rPr>
        <w:t xml:space="preserve">Posadowienie </w:t>
      </w:r>
      <w:r>
        <w:rPr>
          <w:rFonts w:ascii="Times New Roman" w:hAnsi="Times New Roman"/>
          <w:sz w:val="24"/>
          <w:szCs w:val="24"/>
        </w:rPr>
        <w:t>oczyszczalni ścieków</w:t>
      </w:r>
      <w:r w:rsidRPr="007714D0">
        <w:rPr>
          <w:rFonts w:ascii="Times New Roman" w:hAnsi="Times New Roman"/>
          <w:sz w:val="24"/>
          <w:szCs w:val="24"/>
        </w:rPr>
        <w:t xml:space="preserve"> należy wykonać</w:t>
      </w:r>
      <w:r w:rsidR="00407CDC">
        <w:rPr>
          <w:rFonts w:ascii="Times New Roman" w:hAnsi="Times New Roman"/>
          <w:sz w:val="24"/>
          <w:szCs w:val="24"/>
        </w:rPr>
        <w:t>:</w:t>
      </w:r>
    </w:p>
    <w:p w14:paraId="1D478978" w14:textId="7E4E31DB" w:rsidR="00407CDC" w:rsidRDefault="00407CDC" w:rsidP="00407CDC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OW – podsypka piaskowa grubości 0,25m, betonowa płyta fundamentowa 2,6x9,9x0,15m, podsypka piaskowa grubości 0,15m</w:t>
      </w:r>
    </w:p>
    <w:p w14:paraId="7DF01478" w14:textId="34AB3AE6" w:rsidR="00407CDC" w:rsidRDefault="00407CDC" w:rsidP="00407CDC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ZB1, ZB2 – Podkładka gumowa 0,6 x 0,6; betonowa płyta fundamentowa 3,0 x 3,0 x 30,15; podsypka piaskowa grubości 0,15m</w:t>
      </w:r>
    </w:p>
    <w:p w14:paraId="27FF571B" w14:textId="517E3BB9" w:rsidR="00407CDC" w:rsidRDefault="00407CDC" w:rsidP="00407CDC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KS – podkładka gumowa 0,6 x 0,6m; betonowa płyta fundamentowa 2,4 x 2,4 x 0,15m; podsypka piaskowa grubości 0,15m</w:t>
      </w:r>
    </w:p>
    <w:p w14:paraId="45FA521B" w14:textId="01CD3899" w:rsidR="00407CDC" w:rsidRPr="00407CDC" w:rsidRDefault="00407CDC" w:rsidP="00407CDC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 – betonowa płyta fundamentowa2,4 x 2,4 x 0,15; podsypka piaskowa grubości 0,15m</w:t>
      </w:r>
    </w:p>
    <w:p w14:paraId="642864B7" w14:textId="09BD8094" w:rsidR="00C3029E" w:rsidRPr="007714D0" w:rsidRDefault="00C3029E" w:rsidP="00407CDC">
      <w:pPr>
        <w:pStyle w:val="Bezodstpw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14D0">
        <w:rPr>
          <w:rFonts w:ascii="Times New Roman" w:hAnsi="Times New Roman"/>
          <w:sz w:val="24"/>
          <w:szCs w:val="24"/>
        </w:rPr>
        <w:t>Niedopuszczalne jest wykonywanie wykopów oraz pozostawienie niezabezpieczonego wykopu na okres zimowy.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31BF78E" w14:textId="3BC93FFC" w:rsidR="00E0638C" w:rsidRPr="00E0638C" w:rsidRDefault="00C3029E" w:rsidP="00E0638C">
      <w:pPr>
        <w:pStyle w:val="Nagwek5"/>
      </w:pPr>
      <w:r w:rsidRPr="007714D0">
        <w:t>Konstrukcja</w:t>
      </w:r>
    </w:p>
    <w:p w14:paraId="0BEF6ED6" w14:textId="12402D71" w:rsidR="00E0638C" w:rsidRPr="00E0638C" w:rsidRDefault="00E0638C" w:rsidP="00E0638C">
      <w:pPr>
        <w:pStyle w:val="Akapitzlist"/>
        <w:numPr>
          <w:ilvl w:val="0"/>
          <w:numId w:val="8"/>
        </w:numPr>
      </w:pPr>
      <w:r w:rsidRPr="00E0638C">
        <w:t>OSADNIK WSTĘPNY (OW)</w:t>
      </w:r>
    </w:p>
    <w:p w14:paraId="7B7BC58E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zbiornik czterokomorowy wykonany w technologii rury strukturalnej PEHD,</w:t>
      </w:r>
    </w:p>
    <w:p w14:paraId="5656D32B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pojemność czynna</w:t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  <w:t>25</w:t>
      </w:r>
      <w:r w:rsidRPr="00E0638C">
        <w:rPr>
          <w:rFonts w:cs="Times New Roman"/>
          <w:szCs w:val="24"/>
        </w:rPr>
        <w:tab/>
        <w:t>m</w:t>
      </w:r>
      <w:r w:rsidRPr="00E0638C">
        <w:rPr>
          <w:rFonts w:cs="Times New Roman"/>
          <w:szCs w:val="24"/>
          <w:vertAlign w:val="superscript"/>
        </w:rPr>
        <w:t>3</w:t>
      </w:r>
      <w:r w:rsidRPr="00E0638C">
        <w:rPr>
          <w:rFonts w:cs="Times New Roman"/>
          <w:szCs w:val="24"/>
        </w:rPr>
        <w:t>,</w:t>
      </w:r>
    </w:p>
    <w:p w14:paraId="5BEFF8C1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średnica zbiornika</w:t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  <w:t>2,0</w:t>
      </w:r>
      <w:r w:rsidRPr="00E0638C">
        <w:rPr>
          <w:rFonts w:cs="Times New Roman"/>
          <w:szCs w:val="24"/>
        </w:rPr>
        <w:tab/>
        <w:t>m</w:t>
      </w:r>
    </w:p>
    <w:p w14:paraId="2026DFAE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długość zbiornika</w:t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  <w:t>9,3</w:t>
      </w:r>
      <w:r w:rsidRPr="00E0638C">
        <w:rPr>
          <w:rFonts w:cs="Times New Roman"/>
          <w:szCs w:val="24"/>
        </w:rPr>
        <w:tab/>
        <w:t>m</w:t>
      </w:r>
    </w:p>
    <w:p w14:paraId="0E5FC857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wysokość króćca wlotowego (PVC DN 160)</w:t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  <w:t>1,8</w:t>
      </w:r>
      <w:r w:rsidRPr="00E0638C">
        <w:rPr>
          <w:rFonts w:cs="Times New Roman"/>
          <w:szCs w:val="24"/>
        </w:rPr>
        <w:tab/>
        <w:t>m</w:t>
      </w:r>
    </w:p>
    <w:p w14:paraId="0B9578F1" w14:textId="601C2D3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wysokość kró</w:t>
      </w:r>
      <w:r w:rsidR="00C61CFC">
        <w:rPr>
          <w:rFonts w:cs="Times New Roman"/>
          <w:szCs w:val="24"/>
        </w:rPr>
        <w:t>ćca wylotowego (PVC DN 160)</w:t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>1,7</w:t>
      </w:r>
      <w:r w:rsidRPr="00E0638C">
        <w:rPr>
          <w:rFonts w:cs="Times New Roman"/>
          <w:szCs w:val="24"/>
        </w:rPr>
        <w:tab/>
        <w:t>m</w:t>
      </w:r>
    </w:p>
    <w:p w14:paraId="62E47FC0" w14:textId="77777777" w:rsidR="00E0638C" w:rsidRPr="00E0638C" w:rsidRDefault="00E0638C" w:rsidP="00E0638C">
      <w:pPr>
        <w:spacing w:after="0" w:line="276" w:lineRule="auto"/>
        <w:ind w:left="624"/>
        <w:jc w:val="left"/>
        <w:rPr>
          <w:rFonts w:cs="Times New Roman"/>
          <w:szCs w:val="24"/>
        </w:rPr>
      </w:pPr>
    </w:p>
    <w:p w14:paraId="246175E8" w14:textId="044827DB" w:rsidR="00E0638C" w:rsidRPr="00E0638C" w:rsidRDefault="00E0638C" w:rsidP="00E0638C">
      <w:pPr>
        <w:pStyle w:val="Akapitzlist"/>
        <w:numPr>
          <w:ilvl w:val="0"/>
          <w:numId w:val="8"/>
        </w:numPr>
      </w:pPr>
      <w:bookmarkStart w:id="24" w:name="_Toc73933107"/>
      <w:bookmarkStart w:id="25" w:name="_Toc73943895"/>
      <w:r w:rsidRPr="00E0638C">
        <w:t>ZŁOŻE BIOLOGICZNE (ZB1)</w:t>
      </w:r>
      <w:bookmarkEnd w:id="24"/>
      <w:bookmarkEnd w:id="25"/>
    </w:p>
    <w:p w14:paraId="49F4FFF3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bookmarkStart w:id="26" w:name="_Toc73933108"/>
      <w:bookmarkStart w:id="27" w:name="_Toc73943896"/>
      <w:r w:rsidRPr="00E0638C">
        <w:rPr>
          <w:rFonts w:cs="Times New Roman"/>
          <w:szCs w:val="24"/>
        </w:rPr>
        <w:t>złoże biologiczne zraszane (np. typu B150 wg systemu BIOCLERE</w:t>
      </w:r>
      <w:r w:rsidRPr="00E0638C">
        <w:rPr>
          <w:rFonts w:cs="Times New Roman"/>
          <w:szCs w:val="24"/>
          <w:vertAlign w:val="superscript"/>
        </w:rPr>
        <w:t>®)</w:t>
      </w:r>
      <w:r w:rsidRPr="00E0638C">
        <w:rPr>
          <w:rFonts w:cs="Times New Roman"/>
          <w:szCs w:val="24"/>
        </w:rPr>
        <w:t>,</w:t>
      </w:r>
    </w:p>
    <w:p w14:paraId="570BEFBB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konstrukcja wykonana z laminatu zbrojonego włóknem szklanym z warstwą izolacji poliuretanowej,</w:t>
      </w:r>
    </w:p>
    <w:p w14:paraId="7FF8CCB2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średnica złoża biologicznego</w:t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  <w:t>3,0</w:t>
      </w:r>
      <w:r w:rsidRPr="00E0638C">
        <w:rPr>
          <w:rFonts w:cs="Times New Roman"/>
          <w:szCs w:val="24"/>
        </w:rPr>
        <w:tab/>
        <w:t>m</w:t>
      </w:r>
    </w:p>
    <w:p w14:paraId="06D1BADC" w14:textId="3F30016C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 xml:space="preserve">wysokość </w:t>
      </w:r>
      <w:r w:rsidR="00C61CFC">
        <w:rPr>
          <w:rFonts w:cs="Times New Roman"/>
          <w:szCs w:val="24"/>
        </w:rPr>
        <w:t>złoża biologicznego</w:t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>3,0</w:t>
      </w:r>
      <w:r w:rsidRPr="00E0638C">
        <w:rPr>
          <w:rFonts w:cs="Times New Roman"/>
          <w:szCs w:val="24"/>
        </w:rPr>
        <w:tab/>
        <w:t>m</w:t>
      </w:r>
    </w:p>
    <w:p w14:paraId="36FA3681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objętość czynna złoża biologicznego</w:t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  <w:t>18,0</w:t>
      </w:r>
      <w:r w:rsidRPr="00E0638C">
        <w:rPr>
          <w:rFonts w:cs="Times New Roman"/>
          <w:szCs w:val="24"/>
        </w:rPr>
        <w:tab/>
        <w:t>m</w:t>
      </w:r>
      <w:r w:rsidRPr="00E0638C">
        <w:rPr>
          <w:rFonts w:cs="Times New Roman"/>
          <w:szCs w:val="24"/>
          <w:vertAlign w:val="superscript"/>
        </w:rPr>
        <w:t>3</w:t>
      </w:r>
      <w:r w:rsidRPr="00E0638C">
        <w:rPr>
          <w:rFonts w:cs="Times New Roman"/>
          <w:szCs w:val="24"/>
        </w:rPr>
        <w:t xml:space="preserve"> </w:t>
      </w:r>
    </w:p>
    <w:p w14:paraId="3809CFA0" w14:textId="77777777" w:rsid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maksymalne obciążenie hydrauliczne</w:t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  <w:t>6,6</w:t>
      </w:r>
      <w:r w:rsidRPr="00E0638C">
        <w:rPr>
          <w:rFonts w:cs="Times New Roman"/>
          <w:szCs w:val="24"/>
        </w:rPr>
        <w:tab/>
        <w:t>m</w:t>
      </w:r>
      <w:r w:rsidRPr="00E0638C">
        <w:rPr>
          <w:rFonts w:cs="Times New Roman"/>
          <w:szCs w:val="24"/>
          <w:vertAlign w:val="superscript"/>
        </w:rPr>
        <w:t>3</w:t>
      </w:r>
      <w:r w:rsidRPr="00E0638C">
        <w:rPr>
          <w:rFonts w:cs="Times New Roman"/>
          <w:szCs w:val="24"/>
        </w:rPr>
        <w:t>/h</w:t>
      </w:r>
    </w:p>
    <w:p w14:paraId="33FF9071" w14:textId="77777777" w:rsidR="00C61CFC" w:rsidRPr="00E0638C" w:rsidRDefault="00C61CFC" w:rsidP="00C61CFC">
      <w:pPr>
        <w:spacing w:after="0" w:line="276" w:lineRule="auto"/>
        <w:ind w:left="624"/>
        <w:jc w:val="left"/>
        <w:rPr>
          <w:rFonts w:cs="Times New Roman"/>
          <w:szCs w:val="24"/>
        </w:rPr>
      </w:pPr>
    </w:p>
    <w:p w14:paraId="39AA4F1C" w14:textId="7C6B73E7" w:rsidR="00E0638C" w:rsidRPr="00C61CFC" w:rsidRDefault="00E0638C" w:rsidP="00C61CFC">
      <w:pPr>
        <w:pStyle w:val="Akapitzlist"/>
        <w:numPr>
          <w:ilvl w:val="0"/>
          <w:numId w:val="8"/>
        </w:numPr>
      </w:pPr>
      <w:r w:rsidRPr="00C61CFC">
        <w:t>ZŁOŻE BIOLOGICZNE (ZB2)</w:t>
      </w:r>
    </w:p>
    <w:p w14:paraId="55A9ABE7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złoże biologiczne zraszane (np. typu B115B wg systemu BIOCLERE®),</w:t>
      </w:r>
    </w:p>
    <w:p w14:paraId="6934A8BD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konstrukcja wykonana z laminatu zbrojonego włóknem szklanym z warstwą izolacji poliuretanowej,</w:t>
      </w:r>
    </w:p>
    <w:p w14:paraId="243A431D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średnica złoża biologicznego</w:t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  <w:t>3,0</w:t>
      </w:r>
      <w:r w:rsidRPr="00E0638C">
        <w:rPr>
          <w:rFonts w:cs="Times New Roman"/>
          <w:szCs w:val="24"/>
        </w:rPr>
        <w:tab/>
        <w:t>m</w:t>
      </w:r>
    </w:p>
    <w:p w14:paraId="6A2D6AF3" w14:textId="5F4653D3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wysokość złoż</w:t>
      </w:r>
      <w:r w:rsidR="00C61CFC">
        <w:rPr>
          <w:rFonts w:cs="Times New Roman"/>
          <w:szCs w:val="24"/>
        </w:rPr>
        <w:t>a biologicznego</w:t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>2,4</w:t>
      </w:r>
      <w:r w:rsidRPr="00E0638C">
        <w:rPr>
          <w:rFonts w:cs="Times New Roman"/>
          <w:szCs w:val="24"/>
        </w:rPr>
        <w:tab/>
        <w:t>m</w:t>
      </w:r>
    </w:p>
    <w:p w14:paraId="6B6CEE0D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objętość czynna złoża biologicznego</w:t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  <w:t>13,8</w:t>
      </w:r>
      <w:r w:rsidRPr="00E0638C">
        <w:rPr>
          <w:rFonts w:cs="Times New Roman"/>
          <w:szCs w:val="24"/>
        </w:rPr>
        <w:tab/>
        <w:t>m</w:t>
      </w:r>
      <w:r w:rsidRPr="00E0638C">
        <w:rPr>
          <w:rFonts w:cs="Times New Roman"/>
          <w:szCs w:val="24"/>
          <w:vertAlign w:val="superscript"/>
        </w:rPr>
        <w:t>3</w:t>
      </w:r>
      <w:r w:rsidRPr="00E0638C">
        <w:rPr>
          <w:rFonts w:cs="Times New Roman"/>
          <w:szCs w:val="24"/>
        </w:rPr>
        <w:t xml:space="preserve"> </w:t>
      </w:r>
    </w:p>
    <w:p w14:paraId="4CF559A4" w14:textId="77777777" w:rsidR="00E0638C" w:rsidRPr="00E0638C" w:rsidRDefault="00E0638C" w:rsidP="00E0638C">
      <w:pPr>
        <w:numPr>
          <w:ilvl w:val="0"/>
          <w:numId w:val="6"/>
        </w:numPr>
        <w:spacing w:after="0"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maksymalne obciążenie hydrauliczne</w:t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tab/>
        <w:t>6,6</w:t>
      </w:r>
      <w:r w:rsidRPr="00E0638C">
        <w:rPr>
          <w:rFonts w:cs="Times New Roman"/>
          <w:szCs w:val="24"/>
        </w:rPr>
        <w:tab/>
        <w:t>m</w:t>
      </w:r>
      <w:r w:rsidRPr="00E0638C">
        <w:rPr>
          <w:rFonts w:cs="Times New Roman"/>
          <w:szCs w:val="24"/>
          <w:vertAlign w:val="superscript"/>
        </w:rPr>
        <w:t>3</w:t>
      </w:r>
      <w:r w:rsidRPr="00E0638C">
        <w:rPr>
          <w:rFonts w:cs="Times New Roman"/>
          <w:szCs w:val="24"/>
        </w:rPr>
        <w:t>/h</w:t>
      </w:r>
    </w:p>
    <w:bookmarkEnd w:id="26"/>
    <w:bookmarkEnd w:id="27"/>
    <w:p w14:paraId="1CEAE4F5" w14:textId="77777777" w:rsidR="00E0638C" w:rsidRPr="00E0638C" w:rsidRDefault="00E0638C" w:rsidP="00E0638C">
      <w:pPr>
        <w:spacing w:after="0"/>
        <w:rPr>
          <w:rFonts w:cs="Times New Roman"/>
          <w:szCs w:val="24"/>
        </w:rPr>
      </w:pPr>
    </w:p>
    <w:p w14:paraId="0E10F507" w14:textId="6523D9E7" w:rsidR="00E0638C" w:rsidRPr="00C61CFC" w:rsidRDefault="00E0638C" w:rsidP="00C61CFC">
      <w:pPr>
        <w:pStyle w:val="Akapitzlist"/>
        <w:numPr>
          <w:ilvl w:val="0"/>
          <w:numId w:val="8"/>
        </w:numPr>
        <w:rPr>
          <w:iCs/>
        </w:rPr>
      </w:pPr>
      <w:r w:rsidRPr="00C61CFC">
        <w:rPr>
          <w:iCs/>
        </w:rPr>
        <w:t>KOMORA SEDYMENTACYJNA (KS).</w:t>
      </w:r>
    </w:p>
    <w:p w14:paraId="3B94D7CC" w14:textId="77777777" w:rsidR="00E0638C" w:rsidRPr="00E0638C" w:rsidRDefault="00E0638C" w:rsidP="00E0638C">
      <w:pPr>
        <w:pStyle w:val="Nagwek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zbiornik z tworzywa sztucznego,</w:t>
      </w:r>
    </w:p>
    <w:p w14:paraId="5827872C" w14:textId="2F30B558" w:rsidR="00E0638C" w:rsidRDefault="00E0638C" w:rsidP="00E0638C">
      <w:pPr>
        <w:pStyle w:val="Nagwek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jc w:val="left"/>
        <w:rPr>
          <w:rFonts w:cs="Times New Roman"/>
          <w:szCs w:val="24"/>
        </w:rPr>
      </w:pPr>
      <w:r w:rsidRPr="00E0638C">
        <w:rPr>
          <w:rFonts w:cs="Times New Roman"/>
          <w:szCs w:val="24"/>
        </w:rPr>
        <w:t>średnica części cylindrycznej zbiornika</w:t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="00C61CFC">
        <w:rPr>
          <w:rFonts w:cs="Times New Roman"/>
          <w:szCs w:val="24"/>
        </w:rPr>
        <w:tab/>
      </w:r>
      <w:r w:rsidRPr="00E0638C">
        <w:rPr>
          <w:rFonts w:cs="Times New Roman"/>
          <w:szCs w:val="24"/>
        </w:rPr>
        <w:sym w:font="Symbol" w:char="F0C6"/>
      </w:r>
      <w:r w:rsidRPr="00E0638C">
        <w:rPr>
          <w:rFonts w:cs="Times New Roman"/>
          <w:szCs w:val="24"/>
        </w:rPr>
        <w:t xml:space="preserve"> 2300 mm</w:t>
      </w:r>
    </w:p>
    <w:p w14:paraId="6E550362" w14:textId="77777777" w:rsidR="00C61CFC" w:rsidRPr="00E0638C" w:rsidRDefault="00C61CFC" w:rsidP="00C61CFC">
      <w:pPr>
        <w:pStyle w:val="Nagwek"/>
        <w:tabs>
          <w:tab w:val="clear" w:pos="4536"/>
          <w:tab w:val="clear" w:pos="9072"/>
        </w:tabs>
        <w:spacing w:line="276" w:lineRule="auto"/>
        <w:ind w:left="624"/>
        <w:jc w:val="left"/>
        <w:rPr>
          <w:rFonts w:cs="Times New Roman"/>
          <w:szCs w:val="24"/>
        </w:rPr>
      </w:pPr>
    </w:p>
    <w:p w14:paraId="0D40C26D" w14:textId="1DDE55FD" w:rsidR="00C3029E" w:rsidRPr="00074D9C" w:rsidRDefault="00C3029E" w:rsidP="00C3029E">
      <w:pPr>
        <w:pStyle w:val="Nagwek4"/>
      </w:pPr>
      <w:r w:rsidRPr="00074D9C">
        <w:t xml:space="preserve">Sposób </w:t>
      </w:r>
      <w:r w:rsidRPr="007714D0">
        <w:t>posadowienia</w:t>
      </w:r>
      <w:r w:rsidRPr="00074D9C">
        <w:t xml:space="preserve"> </w:t>
      </w:r>
      <w:r w:rsidR="00A17BAB">
        <w:t>oczyszczalni ścieków</w:t>
      </w:r>
    </w:p>
    <w:p w14:paraId="086F7C1C" w14:textId="1C52DC2E" w:rsidR="00C3029E" w:rsidRDefault="00A17BAB" w:rsidP="00C3029E">
      <w:pPr>
        <w:pStyle w:val="Bezodstpw"/>
        <w:spacing w:line="276" w:lineRule="auto"/>
        <w:ind w:firstLine="696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Oczyszczalnia ścieków zostanie posadowiona na podsy</w:t>
      </w:r>
      <w:r w:rsidR="00DB0DED">
        <w:rPr>
          <w:rFonts w:ascii="Times New Roman" w:hAnsi="Times New Roman"/>
          <w:sz w:val="24"/>
          <w:szCs w:val="24"/>
        </w:rPr>
        <w:t>pce piaskowej grubości od 0,15-</w:t>
      </w:r>
      <w:r>
        <w:rPr>
          <w:rFonts w:ascii="Times New Roman" w:hAnsi="Times New Roman"/>
          <w:sz w:val="24"/>
          <w:szCs w:val="24"/>
        </w:rPr>
        <w:t>0,25m, Płycie betonowej fundamentowej</w:t>
      </w:r>
      <w:r w:rsidR="00470366">
        <w:rPr>
          <w:rFonts w:ascii="Times New Roman" w:hAnsi="Times New Roman"/>
          <w:sz w:val="24"/>
          <w:szCs w:val="24"/>
        </w:rPr>
        <w:t xml:space="preserve"> klasy C30/C35 </w:t>
      </w:r>
      <w:r w:rsidR="00470366">
        <w:rPr>
          <w:rFonts w:ascii="Times New Roman" w:hAnsi="Times New Roman"/>
          <w:sz w:val="24"/>
          <w:szCs w:val="24"/>
        </w:rPr>
        <w:br/>
        <w:t xml:space="preserve">i nasiąkliwości W8 i </w:t>
      </w:r>
      <w:r w:rsidR="00DB0DED">
        <w:rPr>
          <w:rFonts w:ascii="Times New Roman" w:hAnsi="Times New Roman"/>
          <w:sz w:val="24"/>
          <w:szCs w:val="24"/>
        </w:rPr>
        <w:t xml:space="preserve">mrozoodporności </w:t>
      </w:r>
      <w:r w:rsidR="00470366">
        <w:rPr>
          <w:rFonts w:ascii="Times New Roman" w:hAnsi="Times New Roman"/>
          <w:sz w:val="24"/>
          <w:szCs w:val="24"/>
        </w:rPr>
        <w:t>F150</w:t>
      </w:r>
      <w:r>
        <w:rPr>
          <w:rFonts w:ascii="Times New Roman" w:hAnsi="Times New Roman"/>
          <w:sz w:val="24"/>
          <w:szCs w:val="24"/>
        </w:rPr>
        <w:t xml:space="preserve"> o grubości 0,15m oraz kolejnej podsypce piaskowej</w:t>
      </w:r>
      <w:r w:rsidR="00470366">
        <w:rPr>
          <w:rFonts w:ascii="Times New Roman" w:hAnsi="Times New Roman"/>
          <w:sz w:val="24"/>
          <w:szCs w:val="24"/>
        </w:rPr>
        <w:t xml:space="preserve"> zagęszczonej mechanicznie do </w:t>
      </w:r>
      <w:proofErr w:type="spellStart"/>
      <w:r w:rsidR="00470366">
        <w:rPr>
          <w:rFonts w:ascii="Times New Roman" w:hAnsi="Times New Roman"/>
          <w:sz w:val="24"/>
          <w:szCs w:val="24"/>
        </w:rPr>
        <w:t>Is</w:t>
      </w:r>
      <w:proofErr w:type="spellEnd"/>
      <w:r w:rsidR="00470366">
        <w:rPr>
          <w:rFonts w:ascii="Times New Roman" w:hAnsi="Times New Roman"/>
          <w:sz w:val="24"/>
          <w:szCs w:val="24"/>
        </w:rPr>
        <w:t xml:space="preserve">&gt;0,8 </w:t>
      </w:r>
      <w:r>
        <w:rPr>
          <w:rFonts w:ascii="Times New Roman" w:hAnsi="Times New Roman"/>
          <w:sz w:val="24"/>
          <w:szCs w:val="24"/>
        </w:rPr>
        <w:t xml:space="preserve"> o grubości 0,15m.</w:t>
      </w:r>
    </w:p>
    <w:p w14:paraId="37F8ED9A" w14:textId="77777777" w:rsidR="00C3029E" w:rsidRDefault="00C3029E" w:rsidP="00C3029E">
      <w:pPr>
        <w:pStyle w:val="Bezodstpw"/>
        <w:spacing w:line="276" w:lineRule="auto"/>
        <w:ind w:firstLine="696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58215C5" w14:textId="77777777" w:rsidR="00DB0DED" w:rsidRPr="00074D9C" w:rsidRDefault="00DB0DED" w:rsidP="00C3029E">
      <w:pPr>
        <w:pStyle w:val="Bezodstpw"/>
        <w:spacing w:line="276" w:lineRule="auto"/>
        <w:ind w:firstLine="696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3C005F5" w14:textId="0EAC1037" w:rsidR="00C3029E" w:rsidRPr="007714D0" w:rsidRDefault="00C3029E" w:rsidP="00C3029E">
      <w:pPr>
        <w:pStyle w:val="Bezodstpw"/>
        <w:spacing w:after="240" w:line="276" w:lineRule="auto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  <w:r w:rsidRPr="007714D0">
        <w:rPr>
          <w:rFonts w:ascii="Times New Roman" w:hAnsi="Times New Roman"/>
          <w:sz w:val="24"/>
          <w:szCs w:val="24"/>
          <w:u w:val="single"/>
        </w:rPr>
        <w:lastRenderedPageBreak/>
        <w:t xml:space="preserve">Rzędne posadowienia </w:t>
      </w:r>
      <w:r w:rsidR="00A17BAB">
        <w:rPr>
          <w:rFonts w:ascii="Times New Roman" w:hAnsi="Times New Roman"/>
          <w:sz w:val="24"/>
          <w:szCs w:val="24"/>
          <w:u w:val="single"/>
        </w:rPr>
        <w:t>oczyszczalni ścieków</w:t>
      </w:r>
      <w:r w:rsidRPr="007714D0">
        <w:rPr>
          <w:rFonts w:ascii="Times New Roman" w:hAnsi="Times New Roman"/>
          <w:sz w:val="24"/>
          <w:szCs w:val="24"/>
          <w:u w:val="single"/>
        </w:rPr>
        <w:t>:</w:t>
      </w:r>
    </w:p>
    <w:p w14:paraId="31D593D9" w14:textId="77777777" w:rsidR="00DB0DED" w:rsidRDefault="00C3029E" w:rsidP="00C3029E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714D0">
        <w:rPr>
          <w:rFonts w:ascii="Times New Roman" w:hAnsi="Times New Roman"/>
          <w:sz w:val="24"/>
          <w:szCs w:val="24"/>
        </w:rPr>
        <w:t xml:space="preserve">Poziom terenu wokół </w:t>
      </w:r>
      <w:r w:rsidR="00A17BAB">
        <w:rPr>
          <w:rFonts w:ascii="Times New Roman" w:hAnsi="Times New Roman"/>
          <w:sz w:val="24"/>
          <w:szCs w:val="24"/>
        </w:rPr>
        <w:t>oczyszczalni ścieków</w:t>
      </w:r>
      <w:r w:rsidRPr="007714D0">
        <w:rPr>
          <w:rFonts w:ascii="Times New Roman" w:hAnsi="Times New Roman"/>
          <w:sz w:val="24"/>
          <w:szCs w:val="24"/>
        </w:rPr>
        <w:t>:</w:t>
      </w:r>
      <w:r w:rsidRPr="007714D0">
        <w:rPr>
          <w:rFonts w:ascii="Times New Roman" w:hAnsi="Times New Roman"/>
          <w:sz w:val="24"/>
          <w:szCs w:val="24"/>
        </w:rPr>
        <w:tab/>
      </w:r>
      <w:r w:rsidRPr="007714D0">
        <w:rPr>
          <w:rFonts w:ascii="Times New Roman" w:hAnsi="Times New Roman"/>
          <w:sz w:val="24"/>
          <w:szCs w:val="24"/>
        </w:rPr>
        <w:tab/>
      </w:r>
      <w:r w:rsidR="00A17BAB">
        <w:rPr>
          <w:rFonts w:ascii="Times New Roman" w:hAnsi="Times New Roman"/>
          <w:sz w:val="24"/>
          <w:szCs w:val="24"/>
        </w:rPr>
        <w:t>149,20</w:t>
      </w:r>
      <w:r w:rsidRPr="007714D0">
        <w:rPr>
          <w:rFonts w:ascii="Times New Roman" w:hAnsi="Times New Roman"/>
          <w:sz w:val="24"/>
          <w:szCs w:val="24"/>
        </w:rPr>
        <w:t xml:space="preserve"> m n.p.m.</w:t>
      </w:r>
    </w:p>
    <w:p w14:paraId="2C8CB8E5" w14:textId="0DF10768" w:rsidR="00C3029E" w:rsidRPr="00074D9C" w:rsidRDefault="00DB0DED" w:rsidP="00C3029E">
      <w:pPr>
        <w:pStyle w:val="Bezodstpw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Poziom posadowienia elementów oczyszczalni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147,52 – 145,98 m p.p.m.</w:t>
      </w:r>
      <w:r w:rsidR="00C3029E" w:rsidRPr="00074D9C">
        <w:rPr>
          <w:rFonts w:ascii="Times New Roman" w:hAnsi="Times New Roman"/>
          <w:color w:val="FF0000"/>
          <w:sz w:val="24"/>
          <w:szCs w:val="24"/>
        </w:rPr>
        <w:tab/>
      </w:r>
    </w:p>
    <w:p w14:paraId="2D9DF34C" w14:textId="77777777" w:rsidR="00C3029E" w:rsidRPr="00074D9C" w:rsidRDefault="00C3029E" w:rsidP="00C3029E">
      <w:pPr>
        <w:pStyle w:val="Bezodstpw"/>
        <w:spacing w:line="360" w:lineRule="auto"/>
        <w:ind w:firstLine="696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1F8B76BD" w14:textId="77777777" w:rsidR="00C3029E" w:rsidRPr="00074D9C" w:rsidRDefault="00C3029E" w:rsidP="00C3029E">
      <w:pPr>
        <w:pStyle w:val="Nagwek4"/>
      </w:pPr>
      <w:r w:rsidRPr="00074D9C">
        <w:t xml:space="preserve">Wyposażenie techniczne na cele c.o. i </w:t>
      </w:r>
      <w:proofErr w:type="spellStart"/>
      <w:r w:rsidRPr="00074D9C">
        <w:t>c.w.u</w:t>
      </w:r>
      <w:proofErr w:type="spellEnd"/>
      <w:r w:rsidRPr="00074D9C">
        <w:t>.</w:t>
      </w:r>
    </w:p>
    <w:p w14:paraId="4456F91E" w14:textId="7EF0801D" w:rsidR="00C3029E" w:rsidRPr="00074D9C" w:rsidRDefault="00C3029E" w:rsidP="00C3029E">
      <w:pPr>
        <w:ind w:firstLine="576"/>
        <w:rPr>
          <w:color w:val="FF0000"/>
        </w:rPr>
      </w:pPr>
      <w:r w:rsidRPr="007714D0">
        <w:t xml:space="preserve">W projektowanej </w:t>
      </w:r>
      <w:r w:rsidR="00C61CFC">
        <w:t>oczyszczalni ścieków</w:t>
      </w:r>
      <w:r w:rsidRPr="007714D0">
        <w:t xml:space="preserve"> ze względu na formę oraz przeznaczenie nie zaprojektowano wyposażenia technicznego przeznaczonego na cele c.o. i </w:t>
      </w:r>
      <w:proofErr w:type="spellStart"/>
      <w:r w:rsidRPr="007714D0">
        <w:t>c.w.u</w:t>
      </w:r>
      <w:proofErr w:type="spellEnd"/>
      <w:r w:rsidRPr="007714D0">
        <w:t xml:space="preserve">.  </w:t>
      </w:r>
      <w:r w:rsidRPr="00074D9C">
        <w:rPr>
          <w:color w:val="FF0000"/>
        </w:rPr>
        <w:t>.</w:t>
      </w:r>
    </w:p>
    <w:p w14:paraId="579FC02D" w14:textId="77777777" w:rsidR="00C3029E" w:rsidRPr="00074D9C" w:rsidRDefault="00C3029E" w:rsidP="00C3029E">
      <w:pPr>
        <w:pStyle w:val="Nagwek4"/>
      </w:pPr>
      <w:r w:rsidRPr="00074D9C">
        <w:t xml:space="preserve">Wpływ obiektu na </w:t>
      </w:r>
      <w:r w:rsidRPr="007714D0">
        <w:t>środowisko</w:t>
      </w:r>
      <w:r w:rsidRPr="00074D9C">
        <w:t xml:space="preserve"> i jego wykorzystanie</w:t>
      </w:r>
    </w:p>
    <w:p w14:paraId="269C54BE" w14:textId="40090F6F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Projektowana </w:t>
      </w:r>
      <w:r w:rsidR="00C61CFC">
        <w:rPr>
          <w:szCs w:val="24"/>
        </w:rPr>
        <w:t>oczyszczalnia ścieków</w:t>
      </w:r>
      <w:r w:rsidRPr="00016158">
        <w:rPr>
          <w:szCs w:val="24"/>
        </w:rPr>
        <w:t xml:space="preserve"> nie będzie wywierał</w:t>
      </w:r>
      <w:r>
        <w:rPr>
          <w:szCs w:val="24"/>
        </w:rPr>
        <w:t>a</w:t>
      </w:r>
      <w:r w:rsidRPr="00016158">
        <w:rPr>
          <w:szCs w:val="24"/>
        </w:rPr>
        <w:t xml:space="preserve"> wpływu na istniejący drzewostan, powierzchnię ziemi, glebę oraz wody powierzchniowe i podziemne. Przyjęte w projekcie rozwiązania techniczne i materiałowe eliminują ujemny wpływ projektowanej infrastruktury na środowisko przyrodnicze, zdrowie ludzi i obiekty budowlane. Czasowa uciążliwość w trakcie realizacji robót wynikać będzie z konieczności zajęcia terenu niezbędnego do realizacji w/w zadania.</w:t>
      </w:r>
    </w:p>
    <w:p w14:paraId="566BC10F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>Ewentualne uciążliwości może powodować jedynie etap realizacji przedsięwzięcia. Prowadzenie prac budowlanych związanych z budową przedmiotowe</w:t>
      </w:r>
      <w:r>
        <w:rPr>
          <w:szCs w:val="24"/>
        </w:rPr>
        <w:t>j komory</w:t>
      </w:r>
      <w:r w:rsidRPr="00016158">
        <w:rPr>
          <w:szCs w:val="24"/>
        </w:rPr>
        <w:t xml:space="preserve"> będzie źródłem chwilowego hałasu z maszyn i urządzeń budowlanych, emisji spalin z silników tych maszyn, oraz związane będzie z powstawaniem odpadów. </w:t>
      </w:r>
    </w:p>
    <w:p w14:paraId="7EDA3396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Uciążliwości te będą krótkotrwałe i zakończą się wraz z zakończeniem prac budowlano-montażowych przewidzianych w zakresie przedmiotowego zadania. Zasięg w/w uciążliwości ograniczać się będzie do najbliższego otoczenia przedmiotowej inwestycji i w całości zlokalizowany będzie na dz. nr </w:t>
      </w:r>
      <w:r>
        <w:t>252/6</w:t>
      </w:r>
      <w:r w:rsidRPr="009C5BBE">
        <w:t xml:space="preserve">, obręb </w:t>
      </w:r>
      <w:r>
        <w:t>0006 Ruszów</w:t>
      </w:r>
      <w:r>
        <w:rPr>
          <w:szCs w:val="24"/>
        </w:rPr>
        <w:t>.</w:t>
      </w:r>
    </w:p>
    <w:p w14:paraId="13FA0B37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W celu eliminacji w/w uciążliwości, podczas realizacji przebudowy istniejącej oczyszczalni w </w:t>
      </w:r>
      <w:r>
        <w:rPr>
          <w:szCs w:val="24"/>
        </w:rPr>
        <w:t>Ruszowie</w:t>
      </w:r>
      <w:r w:rsidRPr="00016158">
        <w:rPr>
          <w:szCs w:val="24"/>
        </w:rPr>
        <w:t xml:space="preserve"> należy stosować sprzęt budowlany sprawny technicznie, odpady gromadzić w wyznaczonych miejscach i na bieżąco wywozić. Dodatkowo wszelkie prace należy prowadzić ze szczególnym uwzględnieniem ochrony drzew.</w:t>
      </w:r>
    </w:p>
    <w:p w14:paraId="7A8CEB0F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Odbiór ścieków bytowych </w:t>
      </w:r>
      <w:r w:rsidRPr="00016158">
        <w:rPr>
          <w:szCs w:val="24"/>
        </w:rPr>
        <w:tab/>
      </w:r>
      <w:r w:rsidRPr="00016158">
        <w:rPr>
          <w:szCs w:val="24"/>
        </w:rPr>
        <w:tab/>
        <w:t>do proj. oczyszczalni ścieków</w:t>
      </w:r>
    </w:p>
    <w:p w14:paraId="0B22937E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>Odbiór wód opadowych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>
        <w:rPr>
          <w:szCs w:val="24"/>
        </w:rPr>
        <w:t>nie dotyczy</w:t>
      </w:r>
      <w:r w:rsidRPr="00016158">
        <w:rPr>
          <w:szCs w:val="24"/>
        </w:rPr>
        <w:t xml:space="preserve"> </w:t>
      </w:r>
    </w:p>
    <w:p w14:paraId="4880F1C2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Dostawa ciepła 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  <w:t xml:space="preserve">nie dotyczy </w:t>
      </w:r>
    </w:p>
    <w:p w14:paraId="15C78708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>Dostawa energii elektrycznej</w:t>
      </w:r>
      <w:r w:rsidRPr="00016158">
        <w:rPr>
          <w:szCs w:val="24"/>
        </w:rPr>
        <w:tab/>
      </w:r>
      <w:r w:rsidRPr="00016158">
        <w:rPr>
          <w:szCs w:val="24"/>
        </w:rPr>
        <w:tab/>
        <w:t xml:space="preserve">z istniejącej sieci energetycznej  </w:t>
      </w:r>
    </w:p>
    <w:p w14:paraId="2293F26F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Odbiór odpadów stałych </w:t>
      </w:r>
      <w:r w:rsidRPr="00016158">
        <w:rPr>
          <w:szCs w:val="24"/>
        </w:rPr>
        <w:tab/>
      </w:r>
      <w:r w:rsidRPr="00016158">
        <w:rPr>
          <w:szCs w:val="24"/>
        </w:rPr>
        <w:tab/>
        <w:t xml:space="preserve">przez wyspecjalizowaną firmę </w:t>
      </w:r>
    </w:p>
    <w:p w14:paraId="20C84C77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>Emisja zanieczyszczeń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  <w:t>nie dotyczy</w:t>
      </w:r>
    </w:p>
    <w:p w14:paraId="3F2A374A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Emisja hałasu 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  <w:t xml:space="preserve">zgodnie z obowiązującymi przepisami </w:t>
      </w:r>
    </w:p>
    <w:p w14:paraId="5197E55A" w14:textId="77777777" w:rsidR="00C3029E" w:rsidRPr="00016158" w:rsidRDefault="00C3029E" w:rsidP="00C3029E">
      <w:pPr>
        <w:spacing w:after="0"/>
        <w:ind w:firstLine="432"/>
        <w:rPr>
          <w:szCs w:val="24"/>
        </w:rPr>
      </w:pPr>
      <w:r w:rsidRPr="00016158">
        <w:rPr>
          <w:szCs w:val="24"/>
        </w:rPr>
        <w:t xml:space="preserve">Dostawa wody </w:t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 w:rsidRPr="00016158">
        <w:rPr>
          <w:szCs w:val="24"/>
        </w:rPr>
        <w:tab/>
      </w:r>
      <w:r>
        <w:rPr>
          <w:szCs w:val="24"/>
        </w:rPr>
        <w:t>nie dotyczy</w:t>
      </w:r>
    </w:p>
    <w:p w14:paraId="4B4694DF" w14:textId="77777777" w:rsidR="00C3029E" w:rsidRPr="00074D9C" w:rsidRDefault="00C3029E" w:rsidP="00C3029E">
      <w:pPr>
        <w:spacing w:after="0"/>
        <w:ind w:firstLine="432"/>
        <w:rPr>
          <w:color w:val="FF0000"/>
          <w:szCs w:val="24"/>
        </w:rPr>
      </w:pPr>
    </w:p>
    <w:p w14:paraId="6DCA0D6B" w14:textId="77777777" w:rsidR="00C3029E" w:rsidRDefault="00C3029E" w:rsidP="00C3029E">
      <w:pPr>
        <w:pStyle w:val="Nagwek4"/>
      </w:pPr>
      <w:r w:rsidRPr="00016158">
        <w:t xml:space="preserve">Zasadnicze elementy wyposażenia </w:t>
      </w:r>
      <w:r>
        <w:t>komory</w:t>
      </w:r>
    </w:p>
    <w:p w14:paraId="594575F5" w14:textId="77777777" w:rsidR="00A17BAB" w:rsidRDefault="00A17BAB" w:rsidP="00A17BAB"/>
    <w:p w14:paraId="3094EBC6" w14:textId="45185416" w:rsidR="00A17BAB" w:rsidRPr="00A17BAB" w:rsidRDefault="00A17BAB" w:rsidP="00A17BAB">
      <w:pPr>
        <w:spacing w:line="360" w:lineRule="auto"/>
        <w:rPr>
          <w:rFonts w:cs="Times New Roman"/>
          <w:b/>
          <w:szCs w:val="24"/>
        </w:rPr>
      </w:pPr>
      <w:r w:rsidRPr="00A17BAB">
        <w:rPr>
          <w:rFonts w:cs="Times New Roman"/>
          <w:szCs w:val="24"/>
        </w:rPr>
        <w:t>Przyjęto mechaniczno-biologiczną oczyszczalnię ścieków, składającą się z</w:t>
      </w:r>
      <w:r w:rsidRPr="00A17BAB">
        <w:rPr>
          <w:rFonts w:cs="Times New Roman"/>
          <w:b/>
          <w:szCs w:val="24"/>
        </w:rPr>
        <w:t xml:space="preserve"> </w:t>
      </w:r>
      <w:r w:rsidRPr="00A17BAB">
        <w:rPr>
          <w:rFonts w:cs="Times New Roman"/>
          <w:szCs w:val="24"/>
        </w:rPr>
        <w:t>następującego zespołu obiektów</w:t>
      </w:r>
      <w:r w:rsidR="00DB0DED">
        <w:rPr>
          <w:rFonts w:cs="Times New Roman"/>
          <w:b/>
          <w:szCs w:val="24"/>
        </w:rPr>
        <w:t>:</w:t>
      </w:r>
    </w:p>
    <w:p w14:paraId="5C25DB2D" w14:textId="2F6C238C" w:rsidR="00A17BAB" w:rsidRPr="00A17BAB" w:rsidRDefault="00A17BAB" w:rsidP="00A17BAB">
      <w:pPr>
        <w:spacing w:line="360" w:lineRule="auto"/>
        <w:rPr>
          <w:rFonts w:cs="Times New Roman"/>
          <w:b/>
          <w:szCs w:val="24"/>
        </w:rPr>
      </w:pPr>
      <w:r w:rsidRPr="00A17BAB">
        <w:rPr>
          <w:rFonts w:cs="Times New Roman"/>
          <w:b/>
          <w:iCs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7CB8AF" wp14:editId="296BF1ED">
                <wp:simplePos x="0" y="0"/>
                <wp:positionH relativeFrom="column">
                  <wp:posOffset>3986530</wp:posOffset>
                </wp:positionH>
                <wp:positionV relativeFrom="paragraph">
                  <wp:posOffset>237490</wp:posOffset>
                </wp:positionV>
                <wp:extent cx="552450" cy="285750"/>
                <wp:effectExtent l="0" t="0" r="0" b="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D6AEB6" w14:textId="77777777" w:rsidR="0084611C" w:rsidRPr="00F20100" w:rsidRDefault="0084611C" w:rsidP="00A17BA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313.9pt;margin-top:18.7pt;width:43.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" filled="f" stroked="f">
                <v:textbox>
                  <w:txbxContent>
                    <w:p w14:paraId="0CD6AEB6" w14:textId="77777777" w:rsidR="00470366" w:rsidRPr="00F20100" w:rsidRDefault="00470366" w:rsidP="00A17BA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KS</w:t>
                      </w:r>
                    </w:p>
                  </w:txbxContent>
                </v:textbox>
              </v:shape>
            </w:pict>
          </mc:Fallback>
        </mc:AlternateContent>
      </w:r>
      <w:r w:rsidRPr="00A17BAB">
        <w:rPr>
          <w:rFonts w:cs="Times New Roman"/>
          <w:b/>
          <w:iCs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C600C6" wp14:editId="6AEB09E7">
                <wp:simplePos x="0" y="0"/>
                <wp:positionH relativeFrom="column">
                  <wp:posOffset>2862580</wp:posOffset>
                </wp:positionH>
                <wp:positionV relativeFrom="paragraph">
                  <wp:posOffset>222250</wp:posOffset>
                </wp:positionV>
                <wp:extent cx="466725" cy="409575"/>
                <wp:effectExtent l="0" t="0" r="9525" b="952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788DD4" w14:textId="77777777" w:rsidR="0084611C" w:rsidRPr="00F20100" w:rsidRDefault="0084611C" w:rsidP="00A17BA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6" o:spid="_x0000_s1027" type="#_x0000_t202" style="position:absolute;left:0;text-align:left;margin-left:225.4pt;margin-top:17.5pt;width:36.7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" stroked="f">
                <v:textbox>
                  <w:txbxContent>
                    <w:p w14:paraId="4C788DD4" w14:textId="77777777" w:rsidR="00470366" w:rsidRPr="00F20100" w:rsidRDefault="00470366" w:rsidP="00A17BA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ZB2</w:t>
                      </w:r>
                    </w:p>
                  </w:txbxContent>
                </v:textbox>
              </v:shape>
            </w:pict>
          </mc:Fallback>
        </mc:AlternateContent>
      </w:r>
      <w:r w:rsidRPr="00A17BAB">
        <w:rPr>
          <w:rFonts w:cs="Times New Roman"/>
          <w:b/>
          <w:iCs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184E52" wp14:editId="59C1B80C">
                <wp:simplePos x="0" y="0"/>
                <wp:positionH relativeFrom="column">
                  <wp:posOffset>1700530</wp:posOffset>
                </wp:positionH>
                <wp:positionV relativeFrom="paragraph">
                  <wp:posOffset>237490</wp:posOffset>
                </wp:positionV>
                <wp:extent cx="457200" cy="285750"/>
                <wp:effectExtent l="0" t="0" r="0" b="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093687" w14:textId="77777777" w:rsidR="0084611C" w:rsidRPr="00F20100" w:rsidRDefault="0084611C" w:rsidP="00A17BA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8" type="#_x0000_t202" style="position:absolute;left:0;text-align:left;margin-left:133.9pt;margin-top:18.7pt;width:36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" stroked="f">
                <v:textbox>
                  <w:txbxContent>
                    <w:p w14:paraId="5B093687" w14:textId="77777777" w:rsidR="00470366" w:rsidRPr="00F20100" w:rsidRDefault="00470366" w:rsidP="00A17BA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ZB1</w:t>
                      </w:r>
                    </w:p>
                  </w:txbxContent>
                </v:textbox>
              </v:shape>
            </w:pict>
          </mc:Fallback>
        </mc:AlternateContent>
      </w:r>
      <w:r w:rsidRPr="00A17BAB">
        <w:rPr>
          <w:rFonts w:cs="Times New Roman"/>
          <w:b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19C1A7" wp14:editId="00082A33">
                <wp:simplePos x="0" y="0"/>
                <wp:positionH relativeFrom="column">
                  <wp:posOffset>233680</wp:posOffset>
                </wp:positionH>
                <wp:positionV relativeFrom="paragraph">
                  <wp:posOffset>138430</wp:posOffset>
                </wp:positionV>
                <wp:extent cx="790575" cy="495300"/>
                <wp:effectExtent l="0" t="0" r="0" b="0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45B656" w14:textId="58542D81" w:rsidR="0084611C" w:rsidRPr="00F20100" w:rsidRDefault="0084611C" w:rsidP="00A17BA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2" o:spid="_x0000_s1029" type="#_x0000_t202" style="position:absolute;left:0;text-align:left;margin-left:18.4pt;margin-top:10.9pt;width:62.2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">
                <v:textbox>
                  <w:txbxContent>
                    <w:p w14:paraId="5045B656" w14:textId="58542D81" w:rsidR="00470366" w:rsidRPr="00F20100" w:rsidRDefault="00470366" w:rsidP="00A17BA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OW</w:t>
                      </w:r>
                    </w:p>
                  </w:txbxContent>
                </v:textbox>
              </v:shape>
            </w:pict>
          </mc:Fallback>
        </mc:AlternateContent>
      </w:r>
      <w:r w:rsidRPr="00A17BAB">
        <w:rPr>
          <w:rFonts w:cs="Times New Roman"/>
          <w:b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2710C4" wp14:editId="2F0BFF81">
                <wp:simplePos x="0" y="0"/>
                <wp:positionH relativeFrom="column">
                  <wp:posOffset>3938905</wp:posOffset>
                </wp:positionH>
                <wp:positionV relativeFrom="paragraph">
                  <wp:posOffset>138430</wp:posOffset>
                </wp:positionV>
                <wp:extent cx="504825" cy="495300"/>
                <wp:effectExtent l="0" t="0" r="0" b="0"/>
                <wp:wrapNone/>
                <wp:docPr id="11" name="Elips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11" o:spid="_x0000_s1026" style="position:absolute;margin-left:310.15pt;margin-top:10.9pt;width:39.75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"/>
            </w:pict>
          </mc:Fallback>
        </mc:AlternateContent>
      </w:r>
      <w:r w:rsidRPr="00A17BAB">
        <w:rPr>
          <w:rFonts w:cs="Times New Roman"/>
          <w:b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BB0020" wp14:editId="3105E41A">
                <wp:simplePos x="0" y="0"/>
                <wp:positionH relativeFrom="column">
                  <wp:posOffset>2738755</wp:posOffset>
                </wp:positionH>
                <wp:positionV relativeFrom="paragraph">
                  <wp:posOffset>33655</wp:posOffset>
                </wp:positionV>
                <wp:extent cx="685800" cy="676275"/>
                <wp:effectExtent l="0" t="0" r="0" b="0"/>
                <wp:wrapNone/>
                <wp:docPr id="10" name="Elips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76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10" o:spid="_x0000_s1026" style="position:absolute;margin-left:215.65pt;margin-top:2.65pt;width:54pt;height:5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"/>
            </w:pict>
          </mc:Fallback>
        </mc:AlternateContent>
      </w:r>
      <w:r w:rsidRPr="00A17BAB">
        <w:rPr>
          <w:rFonts w:cs="Times New Roman"/>
          <w:b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00AC10" wp14:editId="01D625E9">
                <wp:simplePos x="0" y="0"/>
                <wp:positionH relativeFrom="column">
                  <wp:posOffset>1538605</wp:posOffset>
                </wp:positionH>
                <wp:positionV relativeFrom="paragraph">
                  <wp:posOffset>33655</wp:posOffset>
                </wp:positionV>
                <wp:extent cx="685800" cy="676275"/>
                <wp:effectExtent l="0" t="0" r="0" b="0"/>
                <wp:wrapNone/>
                <wp:docPr id="9" name="Elips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76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9" o:spid="_x0000_s1026" style="position:absolute;margin-left:121.15pt;margin-top:2.65pt;width:54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"/>
            </w:pict>
          </mc:Fallback>
        </mc:AlternateContent>
      </w:r>
    </w:p>
    <w:p w14:paraId="33563BCB" w14:textId="7293E95A" w:rsidR="00A17BAB" w:rsidRPr="00A17BAB" w:rsidRDefault="00A17BAB" w:rsidP="00A17BAB">
      <w:pPr>
        <w:spacing w:line="360" w:lineRule="auto"/>
        <w:rPr>
          <w:rFonts w:cs="Times New Roman"/>
          <w:b/>
          <w:szCs w:val="24"/>
        </w:rPr>
      </w:pPr>
      <w:r w:rsidRPr="00A17BAB">
        <w:rPr>
          <w:rFonts w:cs="Times New Roman"/>
          <w:b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D58C87" wp14:editId="629C8374">
                <wp:simplePos x="0" y="0"/>
                <wp:positionH relativeFrom="column">
                  <wp:posOffset>4443730</wp:posOffset>
                </wp:positionH>
                <wp:positionV relativeFrom="paragraph">
                  <wp:posOffset>158750</wp:posOffset>
                </wp:positionV>
                <wp:extent cx="514350" cy="0"/>
                <wp:effectExtent l="0" t="0" r="0" b="0"/>
                <wp:wrapNone/>
                <wp:docPr id="8" name="Łącznik prosty ze strzałką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8" o:spid="_x0000_s1026" type="#_x0000_t32" style="position:absolute;margin-left:349.9pt;margin-top:12.5pt;width:40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">
                <v:stroke endarrow="block"/>
              </v:shape>
            </w:pict>
          </mc:Fallback>
        </mc:AlternateContent>
      </w:r>
      <w:r w:rsidRPr="00A17BAB">
        <w:rPr>
          <w:rFonts w:cs="Times New Roman"/>
          <w:b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8187F1" wp14:editId="5B4E407A">
                <wp:simplePos x="0" y="0"/>
                <wp:positionH relativeFrom="column">
                  <wp:posOffset>3424555</wp:posOffset>
                </wp:positionH>
                <wp:positionV relativeFrom="paragraph">
                  <wp:posOffset>158750</wp:posOffset>
                </wp:positionV>
                <wp:extent cx="514350" cy="0"/>
                <wp:effectExtent l="0" t="0" r="0" b="0"/>
                <wp:wrapNone/>
                <wp:docPr id="4" name="Łącznik prosty ze strzałk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" o:spid="_x0000_s1026" type="#_x0000_t32" style="position:absolute;margin-left:269.65pt;margin-top:12.5pt;width:40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">
                <v:stroke endarrow="block"/>
              </v:shape>
            </w:pict>
          </mc:Fallback>
        </mc:AlternateContent>
      </w:r>
      <w:r w:rsidRPr="00A17BAB">
        <w:rPr>
          <w:rFonts w:cs="Times New Roman"/>
          <w:b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48EE75" wp14:editId="7A4B0972">
                <wp:simplePos x="0" y="0"/>
                <wp:positionH relativeFrom="column">
                  <wp:posOffset>2224405</wp:posOffset>
                </wp:positionH>
                <wp:positionV relativeFrom="paragraph">
                  <wp:posOffset>158750</wp:posOffset>
                </wp:positionV>
                <wp:extent cx="514350" cy="0"/>
                <wp:effectExtent l="0" t="0" r="0" b="0"/>
                <wp:wrapNone/>
                <wp:docPr id="3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3" o:spid="_x0000_s1026" type="#_x0000_t32" style="position:absolute;margin-left:175.15pt;margin-top:12.5pt;width:40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">
                <v:stroke endarrow="block"/>
              </v:shape>
            </w:pict>
          </mc:Fallback>
        </mc:AlternateContent>
      </w:r>
      <w:r w:rsidRPr="00A17BAB">
        <w:rPr>
          <w:rFonts w:cs="Times New Roman"/>
          <w:b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0EA67" wp14:editId="75132A86">
                <wp:simplePos x="0" y="0"/>
                <wp:positionH relativeFrom="column">
                  <wp:posOffset>-280670</wp:posOffset>
                </wp:positionH>
                <wp:positionV relativeFrom="paragraph">
                  <wp:posOffset>158750</wp:posOffset>
                </wp:positionV>
                <wp:extent cx="514350" cy="0"/>
                <wp:effectExtent l="0" t="0" r="0" b="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2" o:spid="_x0000_s1026" type="#_x0000_t32" style="position:absolute;margin-left:-22.1pt;margin-top:12.5pt;width:4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">
                <v:stroke endarrow="block"/>
              </v:shape>
            </w:pict>
          </mc:Fallback>
        </mc:AlternateContent>
      </w:r>
      <w:r w:rsidRPr="00A17BAB">
        <w:rPr>
          <w:rFonts w:cs="Times New Roman"/>
          <w:b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5D3A78" wp14:editId="66470282">
                <wp:simplePos x="0" y="0"/>
                <wp:positionH relativeFrom="column">
                  <wp:posOffset>1024255</wp:posOffset>
                </wp:positionH>
                <wp:positionV relativeFrom="paragraph">
                  <wp:posOffset>158750</wp:posOffset>
                </wp:positionV>
                <wp:extent cx="514350" cy="0"/>
                <wp:effectExtent l="0" t="0" r="0" b="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" o:spid="_x0000_s1026" type="#_x0000_t32" style="position:absolute;margin-left:80.65pt;margin-top:12.5pt;width:40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">
                <v:stroke endarrow="block"/>
              </v:shape>
            </w:pict>
          </mc:Fallback>
        </mc:AlternateContent>
      </w:r>
    </w:p>
    <w:p w14:paraId="3D03A74D" w14:textId="77777777" w:rsidR="00A17BAB" w:rsidRPr="00A17BAB" w:rsidRDefault="00A17BAB" w:rsidP="00A17BAB">
      <w:pPr>
        <w:spacing w:line="360" w:lineRule="auto"/>
        <w:ind w:left="207"/>
        <w:rPr>
          <w:rFonts w:cs="Times New Roman"/>
          <w:szCs w:val="24"/>
        </w:rPr>
      </w:pPr>
      <w:r w:rsidRPr="00A17BAB">
        <w:rPr>
          <w:rFonts w:cs="Times New Roman"/>
          <w:b/>
          <w:bCs/>
          <w:szCs w:val="24"/>
        </w:rPr>
        <w:lastRenderedPageBreak/>
        <w:t>OW</w:t>
      </w:r>
      <w:r w:rsidRPr="00A17BAB">
        <w:rPr>
          <w:rFonts w:cs="Times New Roman"/>
          <w:b/>
          <w:bCs/>
          <w:szCs w:val="24"/>
        </w:rPr>
        <w:tab/>
      </w:r>
      <w:r w:rsidRPr="00A17BAB">
        <w:rPr>
          <w:rFonts w:cs="Times New Roman"/>
          <w:b/>
          <w:bCs/>
          <w:szCs w:val="24"/>
        </w:rPr>
        <w:tab/>
      </w:r>
      <w:r w:rsidRPr="00A17BAB">
        <w:rPr>
          <w:rFonts w:cs="Times New Roman"/>
          <w:b/>
          <w:bCs/>
          <w:szCs w:val="24"/>
        </w:rPr>
        <w:tab/>
      </w:r>
      <w:r w:rsidRPr="00A17BAB">
        <w:rPr>
          <w:rFonts w:cs="Times New Roman"/>
          <w:szCs w:val="24"/>
        </w:rPr>
        <w:tab/>
        <w:t xml:space="preserve">- osadnik wstępny </w:t>
      </w:r>
    </w:p>
    <w:p w14:paraId="5035F75C" w14:textId="77777777" w:rsidR="00A17BAB" w:rsidRPr="00A17BAB" w:rsidRDefault="00A17BAB" w:rsidP="00A17BAB">
      <w:pPr>
        <w:spacing w:line="360" w:lineRule="auto"/>
        <w:ind w:left="207"/>
        <w:rPr>
          <w:rFonts w:cs="Times New Roman"/>
          <w:bCs/>
          <w:iCs/>
          <w:szCs w:val="24"/>
        </w:rPr>
      </w:pPr>
      <w:r w:rsidRPr="00A17BAB">
        <w:rPr>
          <w:rFonts w:cs="Times New Roman"/>
          <w:b/>
          <w:iCs/>
          <w:szCs w:val="24"/>
        </w:rPr>
        <w:t>ZB1</w:t>
      </w:r>
      <w:r w:rsidRPr="00A17BAB">
        <w:rPr>
          <w:rFonts w:cs="Times New Roman"/>
          <w:b/>
          <w:iCs/>
          <w:szCs w:val="24"/>
        </w:rPr>
        <w:tab/>
      </w:r>
      <w:r w:rsidRPr="00A17BAB">
        <w:rPr>
          <w:rFonts w:cs="Times New Roman"/>
          <w:b/>
          <w:iCs/>
          <w:szCs w:val="24"/>
        </w:rPr>
        <w:tab/>
      </w:r>
      <w:r w:rsidRPr="00A17BAB">
        <w:rPr>
          <w:rFonts w:cs="Times New Roman"/>
          <w:bCs/>
          <w:iCs/>
          <w:szCs w:val="24"/>
        </w:rPr>
        <w:tab/>
      </w:r>
      <w:r w:rsidRPr="00A17BAB">
        <w:rPr>
          <w:rFonts w:cs="Times New Roman"/>
          <w:bCs/>
          <w:iCs/>
          <w:szCs w:val="24"/>
        </w:rPr>
        <w:tab/>
        <w:t>- złoże biologiczne typ „ BIOCLERE” B150</w:t>
      </w:r>
    </w:p>
    <w:p w14:paraId="415F5BB7" w14:textId="77777777" w:rsidR="00A17BAB" w:rsidRPr="00A17BAB" w:rsidRDefault="00A17BAB" w:rsidP="00A17BAB">
      <w:pPr>
        <w:spacing w:line="360" w:lineRule="auto"/>
        <w:ind w:left="207"/>
        <w:rPr>
          <w:rFonts w:cs="Times New Roman"/>
          <w:bCs/>
          <w:iCs/>
          <w:szCs w:val="24"/>
        </w:rPr>
      </w:pPr>
      <w:r w:rsidRPr="00A17BAB">
        <w:rPr>
          <w:rFonts w:cs="Times New Roman"/>
          <w:b/>
          <w:iCs/>
          <w:szCs w:val="24"/>
        </w:rPr>
        <w:t>ZB2</w:t>
      </w:r>
      <w:r w:rsidRPr="00A17BAB">
        <w:rPr>
          <w:rFonts w:cs="Times New Roman"/>
          <w:b/>
          <w:iCs/>
          <w:szCs w:val="24"/>
        </w:rPr>
        <w:tab/>
      </w:r>
      <w:r w:rsidRPr="00A17BAB">
        <w:rPr>
          <w:rFonts w:cs="Times New Roman"/>
          <w:b/>
          <w:iCs/>
          <w:szCs w:val="24"/>
        </w:rPr>
        <w:tab/>
      </w:r>
      <w:r w:rsidRPr="00A17BAB">
        <w:rPr>
          <w:rFonts w:cs="Times New Roman"/>
          <w:b/>
          <w:iCs/>
          <w:szCs w:val="24"/>
        </w:rPr>
        <w:tab/>
      </w:r>
      <w:r w:rsidRPr="00A17BAB">
        <w:rPr>
          <w:rFonts w:cs="Times New Roman"/>
          <w:b/>
          <w:iCs/>
          <w:szCs w:val="24"/>
        </w:rPr>
        <w:tab/>
      </w:r>
      <w:r w:rsidRPr="00A17BAB">
        <w:rPr>
          <w:rFonts w:cs="Times New Roman"/>
          <w:bCs/>
          <w:iCs/>
          <w:szCs w:val="24"/>
        </w:rPr>
        <w:t>- złoże biologiczne typ „ BIOCLERE” B115B</w:t>
      </w:r>
    </w:p>
    <w:p w14:paraId="58CB1058" w14:textId="2D2CE372" w:rsidR="00A17BAB" w:rsidRPr="00A17BAB" w:rsidRDefault="00A17BAB" w:rsidP="00A17BAB">
      <w:pPr>
        <w:spacing w:line="360" w:lineRule="auto"/>
        <w:ind w:left="207"/>
        <w:rPr>
          <w:rFonts w:cs="Times New Roman"/>
          <w:bCs/>
          <w:iCs/>
          <w:szCs w:val="24"/>
        </w:rPr>
      </w:pPr>
      <w:r w:rsidRPr="00A17BAB">
        <w:rPr>
          <w:rFonts w:cs="Times New Roman"/>
          <w:b/>
          <w:iCs/>
          <w:szCs w:val="24"/>
        </w:rPr>
        <w:t>KS</w:t>
      </w:r>
      <w:r w:rsidRPr="00A17BAB">
        <w:rPr>
          <w:rFonts w:cs="Times New Roman"/>
          <w:b/>
          <w:iCs/>
          <w:szCs w:val="24"/>
        </w:rPr>
        <w:tab/>
      </w:r>
      <w:r w:rsidRPr="00A17BAB">
        <w:rPr>
          <w:rFonts w:cs="Times New Roman"/>
          <w:b/>
          <w:iCs/>
          <w:szCs w:val="24"/>
        </w:rPr>
        <w:tab/>
      </w:r>
      <w:r w:rsidRPr="00A17BAB">
        <w:rPr>
          <w:rFonts w:cs="Times New Roman"/>
          <w:b/>
          <w:iCs/>
          <w:szCs w:val="24"/>
        </w:rPr>
        <w:tab/>
      </w:r>
      <w:r w:rsidRPr="00A17BAB">
        <w:rPr>
          <w:rFonts w:cs="Times New Roman"/>
          <w:b/>
          <w:iCs/>
          <w:szCs w:val="24"/>
        </w:rPr>
        <w:tab/>
      </w:r>
      <w:r w:rsidRPr="00A17BAB">
        <w:rPr>
          <w:rFonts w:cs="Times New Roman"/>
          <w:bCs/>
          <w:iCs/>
          <w:szCs w:val="24"/>
        </w:rPr>
        <w:t>- komora sedymentacyjna (osadnik wtórny)</w:t>
      </w:r>
    </w:p>
    <w:p w14:paraId="1EE9B42D" w14:textId="77777777" w:rsidR="00C3029E" w:rsidRPr="00074D9C" w:rsidRDefault="00C3029E" w:rsidP="00C3029E">
      <w:pPr>
        <w:pStyle w:val="Nagwek4"/>
      </w:pPr>
      <w:r w:rsidRPr="00074D9C">
        <w:t xml:space="preserve">Dojazd do terenu </w:t>
      </w:r>
      <w:r w:rsidRPr="00016158">
        <w:t>inwestycji</w:t>
      </w:r>
    </w:p>
    <w:p w14:paraId="06B1D9F3" w14:textId="77777777" w:rsidR="00C3029E" w:rsidRPr="00074D9C" w:rsidRDefault="00C3029E" w:rsidP="00C3029E">
      <w:pPr>
        <w:ind w:firstLine="576"/>
        <w:rPr>
          <w:color w:val="FF0000"/>
        </w:rPr>
      </w:pPr>
      <w:r w:rsidRPr="00016158">
        <w:t xml:space="preserve">Dojazd do istniejących oraz projektowanych obiektów oczyszczalni ścieków  zlokalizowanej na działce nr </w:t>
      </w:r>
      <w:r>
        <w:t>252/6</w:t>
      </w:r>
      <w:r w:rsidRPr="009C5BBE">
        <w:t xml:space="preserve">, obręb </w:t>
      </w:r>
      <w:r>
        <w:t>0006 Ruszów</w:t>
      </w:r>
      <w:r w:rsidRPr="00016158">
        <w:t xml:space="preserve"> będzie odbywała się z drogi publicznej za pomocą istniejącego zjazdu</w:t>
      </w:r>
      <w:r w:rsidRPr="00074D9C">
        <w:rPr>
          <w:color w:val="FF0000"/>
        </w:rPr>
        <w:t>.</w:t>
      </w:r>
    </w:p>
    <w:p w14:paraId="7002EA35" w14:textId="77777777" w:rsidR="00C3029E" w:rsidRPr="00074D9C" w:rsidRDefault="00C3029E" w:rsidP="00C3029E">
      <w:pPr>
        <w:pStyle w:val="Nagwek4"/>
      </w:pPr>
      <w:r w:rsidRPr="00074D9C">
        <w:t xml:space="preserve">Sposób odprowadzania </w:t>
      </w:r>
      <w:r w:rsidRPr="00016158">
        <w:t>ścieków</w:t>
      </w:r>
    </w:p>
    <w:p w14:paraId="487E99E1" w14:textId="77777777" w:rsidR="00A17BAB" w:rsidRPr="00B521AF" w:rsidRDefault="00A17BAB" w:rsidP="00A17BAB">
      <w:pPr>
        <w:spacing w:line="360" w:lineRule="auto"/>
        <w:ind w:firstLine="708"/>
        <w:rPr>
          <w:rFonts w:cs="Arial"/>
          <w:noProof/>
          <w:spacing w:val="-3"/>
        </w:rPr>
      </w:pPr>
      <w:r w:rsidRPr="00B521AF">
        <w:rPr>
          <w:rFonts w:cs="Arial"/>
          <w:noProof/>
          <w:spacing w:val="-3"/>
        </w:rPr>
        <w:t>Ścieki oczyszczone będą odprowadzane do rowu melioracyjnego (wg akt. prawa – warunki jak przy odprowadzaniu do ziemi).</w:t>
      </w:r>
    </w:p>
    <w:p w14:paraId="3BE23125" w14:textId="77777777" w:rsidR="00A17BAB" w:rsidRPr="00C57246" w:rsidRDefault="00A17BAB" w:rsidP="00A17BAB">
      <w:pPr>
        <w:spacing w:line="360" w:lineRule="auto"/>
        <w:ind w:firstLine="360"/>
        <w:rPr>
          <w:rFonts w:cs="Arial"/>
          <w:noProof/>
          <w:spacing w:val="-3"/>
        </w:rPr>
      </w:pPr>
      <w:r w:rsidRPr="00C57246">
        <w:rPr>
          <w:rFonts w:cs="Arial"/>
          <w:noProof/>
          <w:spacing w:val="-3"/>
        </w:rPr>
        <w:t>Zgodnie z Rozporządzeniem Ministra Gospodarki Morskiej i Żeglugi Śródlądowej z dnia 12 lipca 2019 r. w  sprawie substancji szczególnie szkodliwych dla środowiska wodnego oraz warunków jakie należy spełnić przy wprowadzaniu do wód lub do ziemi ścieków, a także przy odprowadzaniu wód opadowych lub roztopowych do wód lub do urzadzen wodnych. / DZ.U. z 15 lipca 2019 r. poz 1311 /, skład ścieków oczyszczonych dla oczyszczalni poniżej 2000 RLM położonych poza granicami aglomeracji, odprowadzanych do ziemi nie powinien przekroczyć nastepujących wartości stężeń:</w:t>
      </w:r>
    </w:p>
    <w:p w14:paraId="6F841B33" w14:textId="77777777" w:rsidR="00A17BAB" w:rsidRPr="00C57246" w:rsidRDefault="00A17BAB" w:rsidP="00A17BAB">
      <w:pPr>
        <w:numPr>
          <w:ilvl w:val="0"/>
          <w:numId w:val="9"/>
        </w:numPr>
        <w:spacing w:after="0" w:line="240" w:lineRule="auto"/>
        <w:jc w:val="left"/>
        <w:rPr>
          <w:rFonts w:cs="Arial"/>
        </w:rPr>
      </w:pPr>
      <w:r w:rsidRPr="00C57246">
        <w:rPr>
          <w:rFonts w:cs="Arial"/>
        </w:rPr>
        <w:t>BZT</w:t>
      </w:r>
      <w:r w:rsidRPr="00C57246">
        <w:rPr>
          <w:rFonts w:cs="Arial"/>
          <w:vertAlign w:val="subscript"/>
        </w:rPr>
        <w:t xml:space="preserve">5 </w:t>
      </w:r>
      <w:r w:rsidRPr="00C57246">
        <w:rPr>
          <w:rFonts w:cs="Arial"/>
        </w:rPr>
        <w:t xml:space="preserve">= </w:t>
      </w:r>
      <w:r>
        <w:rPr>
          <w:rFonts w:cs="Arial"/>
        </w:rPr>
        <w:t>25</w:t>
      </w:r>
      <w:r w:rsidRPr="00C57246">
        <w:rPr>
          <w:rFonts w:cs="Arial"/>
        </w:rPr>
        <w:t xml:space="preserve"> g/m</w:t>
      </w:r>
      <w:r w:rsidRPr="00C57246">
        <w:rPr>
          <w:rFonts w:cs="Arial"/>
          <w:vertAlign w:val="superscript"/>
        </w:rPr>
        <w:t xml:space="preserve">3  </w:t>
      </w:r>
    </w:p>
    <w:p w14:paraId="3A146DA9" w14:textId="77777777" w:rsidR="00A17BAB" w:rsidRPr="00C57246" w:rsidRDefault="00A17BAB" w:rsidP="00A17BAB">
      <w:pPr>
        <w:numPr>
          <w:ilvl w:val="0"/>
          <w:numId w:val="9"/>
        </w:numPr>
        <w:spacing w:after="0" w:line="240" w:lineRule="auto"/>
        <w:jc w:val="left"/>
        <w:rPr>
          <w:rFonts w:cs="Arial"/>
        </w:rPr>
      </w:pPr>
      <w:r w:rsidRPr="00C57246">
        <w:rPr>
          <w:rFonts w:cs="Arial"/>
        </w:rPr>
        <w:t>CHZT = 1</w:t>
      </w:r>
      <w:r>
        <w:rPr>
          <w:rFonts w:cs="Arial"/>
        </w:rPr>
        <w:t>2</w:t>
      </w:r>
      <w:r w:rsidRPr="00C57246">
        <w:rPr>
          <w:rFonts w:cs="Arial"/>
        </w:rPr>
        <w:t>5 g/m</w:t>
      </w:r>
      <w:r w:rsidRPr="00C57246">
        <w:rPr>
          <w:rFonts w:cs="Arial"/>
          <w:vertAlign w:val="superscript"/>
        </w:rPr>
        <w:t xml:space="preserve">3 </w:t>
      </w:r>
    </w:p>
    <w:p w14:paraId="2497B84C" w14:textId="1E6129CB" w:rsidR="00A17BAB" w:rsidRDefault="00A17BAB" w:rsidP="00A17BAB">
      <w:pPr>
        <w:numPr>
          <w:ilvl w:val="0"/>
          <w:numId w:val="9"/>
        </w:numPr>
        <w:spacing w:after="0" w:line="240" w:lineRule="auto"/>
        <w:jc w:val="left"/>
        <w:rPr>
          <w:rFonts w:cs="Arial"/>
        </w:rPr>
      </w:pPr>
      <w:r w:rsidRPr="00C57246">
        <w:rPr>
          <w:rFonts w:cs="Arial"/>
        </w:rPr>
        <w:t xml:space="preserve">Zawiesina = </w:t>
      </w:r>
      <w:r>
        <w:rPr>
          <w:rFonts w:cs="Arial"/>
        </w:rPr>
        <w:t>3</w:t>
      </w:r>
      <w:r w:rsidRPr="00C57246">
        <w:rPr>
          <w:rFonts w:cs="Arial"/>
        </w:rPr>
        <w:t>5 g/m</w:t>
      </w:r>
      <w:r w:rsidRPr="00C57246">
        <w:rPr>
          <w:rFonts w:cs="Arial"/>
          <w:vertAlign w:val="superscript"/>
        </w:rPr>
        <w:t>3</w:t>
      </w:r>
      <w:r w:rsidRPr="00C57246">
        <w:rPr>
          <w:rFonts w:cs="Arial"/>
        </w:rPr>
        <w:t xml:space="preserve"> </w:t>
      </w:r>
    </w:p>
    <w:p w14:paraId="108D0174" w14:textId="77777777" w:rsidR="00A17BAB" w:rsidRPr="00A17BAB" w:rsidRDefault="00A17BAB" w:rsidP="00A17BAB">
      <w:pPr>
        <w:spacing w:after="0" w:line="240" w:lineRule="auto"/>
        <w:ind w:left="720"/>
        <w:jc w:val="left"/>
        <w:rPr>
          <w:rFonts w:cs="Arial"/>
        </w:rPr>
      </w:pPr>
    </w:p>
    <w:p w14:paraId="6B86099B" w14:textId="77777777" w:rsidR="00A17BAB" w:rsidRPr="00B521AF" w:rsidRDefault="00A17BAB" w:rsidP="00A17BAB">
      <w:pPr>
        <w:spacing w:line="360" w:lineRule="auto"/>
        <w:rPr>
          <w:rFonts w:cs="Arial"/>
          <w:noProof/>
          <w:spacing w:val="-3"/>
        </w:rPr>
      </w:pPr>
      <w:r w:rsidRPr="00B521AF">
        <w:rPr>
          <w:rFonts w:cs="Arial"/>
          <w:noProof/>
          <w:spacing w:val="-3"/>
        </w:rPr>
        <w:t>Poniżej przedstawiono tabelaryczne zestawienie prognozowanych ładunków i stężeń w ściekach na każdym etapie oczyszczania.</w:t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993"/>
        <w:gridCol w:w="1165"/>
        <w:gridCol w:w="1922"/>
        <w:gridCol w:w="954"/>
        <w:gridCol w:w="1119"/>
        <w:gridCol w:w="1847"/>
      </w:tblGrid>
      <w:tr w:rsidR="00A17BAB" w:rsidRPr="00A17BAB" w14:paraId="7850B8FD" w14:textId="77777777" w:rsidTr="00470366">
        <w:trPr>
          <w:trHeight w:val="270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8F070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 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3CFECF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Ścieki surowe</w:t>
            </w:r>
          </w:p>
        </w:tc>
        <w:tc>
          <w:tcPr>
            <w:tcW w:w="3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082A6E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Ścieki po osadniku wstępnym</w:t>
            </w:r>
          </w:p>
        </w:tc>
      </w:tr>
      <w:tr w:rsidR="00A17BAB" w:rsidRPr="00A17BAB" w14:paraId="6F565DFE" w14:textId="77777777" w:rsidTr="00470366">
        <w:trPr>
          <w:trHeight w:val="37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5CC01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1336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BZT</w:t>
            </w:r>
            <w:r w:rsidRPr="00A17BAB">
              <w:rPr>
                <w:rFonts w:cs="Arial"/>
                <w:sz w:val="22"/>
                <w:vertAlign w:val="subscript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D814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CHZT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772D2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Zawiesina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D05D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BZT</w:t>
            </w:r>
            <w:r w:rsidRPr="00A17BAB">
              <w:rPr>
                <w:rFonts w:cs="Arial"/>
                <w:sz w:val="22"/>
                <w:vertAlign w:val="subscript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22CBE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CHZT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B4E43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Zawiesina</w:t>
            </w:r>
          </w:p>
        </w:tc>
      </w:tr>
      <w:tr w:rsidR="00A17BAB" w:rsidRPr="00A17BAB" w14:paraId="7DCF3EB6" w14:textId="77777777" w:rsidTr="00470366">
        <w:trPr>
          <w:trHeight w:val="42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0CA90" w14:textId="77777777" w:rsidR="00A17BAB" w:rsidRPr="00A17BAB" w:rsidRDefault="00A17BAB" w:rsidP="00470366">
            <w:pPr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Ładunek [kg/d]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7E8BB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13,2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0F6C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26,4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472A2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14,3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86DF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9,2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E091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18,5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C066C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5,7</w:t>
            </w:r>
          </w:p>
        </w:tc>
      </w:tr>
      <w:tr w:rsidR="00A17BAB" w:rsidRPr="00A17BAB" w14:paraId="18B4AD7E" w14:textId="77777777" w:rsidTr="00470366">
        <w:trPr>
          <w:trHeight w:val="30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5D863" w14:textId="77777777" w:rsidR="00A17BAB" w:rsidRPr="00A17BAB" w:rsidRDefault="00A17BAB" w:rsidP="00470366">
            <w:pPr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Stężenie [mg/l]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02A3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600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1BA7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1200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EBA00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650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4DCC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420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3CA2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840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61587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260</w:t>
            </w:r>
          </w:p>
        </w:tc>
      </w:tr>
      <w:tr w:rsidR="00A17BAB" w:rsidRPr="00A17BAB" w14:paraId="77EC80E0" w14:textId="77777777" w:rsidTr="00470366">
        <w:trPr>
          <w:trHeight w:val="300"/>
        </w:trPr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707F42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 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CEE192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Ścieki po I stopniu BIOCLERE</w:t>
            </w:r>
          </w:p>
        </w:tc>
        <w:tc>
          <w:tcPr>
            <w:tcW w:w="3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0424F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Ścieki po II stopniu BIOCLERE</w:t>
            </w:r>
          </w:p>
        </w:tc>
      </w:tr>
      <w:tr w:rsidR="00A17BAB" w:rsidRPr="00A17BAB" w14:paraId="19732E36" w14:textId="77777777" w:rsidTr="00470366">
        <w:trPr>
          <w:trHeight w:val="330"/>
        </w:trPr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71909B6" w14:textId="77777777" w:rsidR="00A17BAB" w:rsidRPr="00A17BAB" w:rsidRDefault="00A17BAB" w:rsidP="00470366">
            <w:pPr>
              <w:rPr>
                <w:rFonts w:cs="Arial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5A2B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BZT</w:t>
            </w:r>
            <w:r w:rsidRPr="00A17BAB">
              <w:rPr>
                <w:rFonts w:cs="Arial"/>
                <w:sz w:val="22"/>
                <w:vertAlign w:val="subscript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EF4C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CHZT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221FB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Zawiesina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E7F42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BZT</w:t>
            </w:r>
            <w:r w:rsidRPr="00A17BAB">
              <w:rPr>
                <w:rFonts w:cs="Arial"/>
                <w:sz w:val="22"/>
                <w:vertAlign w:val="subscript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0873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CHZT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21F30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Zawiesina</w:t>
            </w:r>
          </w:p>
        </w:tc>
      </w:tr>
      <w:tr w:rsidR="00A17BAB" w:rsidRPr="00A17BAB" w14:paraId="165FF884" w14:textId="77777777" w:rsidTr="00470366">
        <w:trPr>
          <w:trHeight w:val="33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082D0" w14:textId="77777777" w:rsidR="00A17BAB" w:rsidRPr="00A17BAB" w:rsidRDefault="00A17BAB" w:rsidP="00470366">
            <w:pPr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Ładunek [kg/d]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646A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2447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6,5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0959A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2,3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1EAB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0,5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6B46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2,3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93E84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0,9</w:t>
            </w:r>
          </w:p>
        </w:tc>
      </w:tr>
      <w:tr w:rsidR="00A17BAB" w:rsidRPr="00A17BAB" w14:paraId="107C2E7A" w14:textId="77777777" w:rsidTr="00470366">
        <w:trPr>
          <w:trHeight w:val="33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D9A05" w14:textId="77777777" w:rsidR="00A17BAB" w:rsidRPr="00A17BAB" w:rsidRDefault="00A17BAB" w:rsidP="00470366">
            <w:pPr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Stężenie [mg/l]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A941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105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EAC6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294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A5E56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C9C2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DA04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103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98A51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42</w:t>
            </w:r>
          </w:p>
        </w:tc>
      </w:tr>
      <w:tr w:rsidR="00A17BAB" w:rsidRPr="00A17BAB" w14:paraId="3248F91F" w14:textId="77777777" w:rsidTr="00470366">
        <w:trPr>
          <w:trHeight w:val="300"/>
        </w:trPr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0FCB20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lastRenderedPageBreak/>
              <w:t> </w:t>
            </w:r>
          </w:p>
        </w:tc>
        <w:tc>
          <w:tcPr>
            <w:tcW w:w="4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F04513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Ścieki po osadniku wtórnym</w:t>
            </w:r>
          </w:p>
        </w:tc>
        <w:tc>
          <w:tcPr>
            <w:tcW w:w="3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969117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warunki odprowadzenia do odbiornika</w:t>
            </w:r>
          </w:p>
        </w:tc>
      </w:tr>
      <w:tr w:rsidR="00A17BAB" w:rsidRPr="00A17BAB" w14:paraId="267D30F7" w14:textId="77777777" w:rsidTr="00470366">
        <w:trPr>
          <w:trHeight w:val="330"/>
        </w:trPr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89E4F7" w14:textId="77777777" w:rsidR="00A17BAB" w:rsidRPr="00A17BAB" w:rsidRDefault="00A17BAB" w:rsidP="00470366">
            <w:pPr>
              <w:rPr>
                <w:rFonts w:cs="Arial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B53E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BZT</w:t>
            </w:r>
            <w:r w:rsidRPr="00A17BAB">
              <w:rPr>
                <w:rFonts w:cs="Arial"/>
                <w:sz w:val="22"/>
                <w:vertAlign w:val="subscript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D961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CHZT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A0725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Zawiesina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1D63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BZT</w:t>
            </w:r>
            <w:r w:rsidRPr="00A17BAB">
              <w:rPr>
                <w:rFonts w:cs="Arial"/>
                <w:sz w:val="22"/>
                <w:vertAlign w:val="subscript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3E0D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CHZT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63F74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Zawiesina</w:t>
            </w:r>
          </w:p>
        </w:tc>
      </w:tr>
      <w:tr w:rsidR="00A17BAB" w:rsidRPr="00A17BAB" w14:paraId="12C64B8B" w14:textId="77777777" w:rsidTr="00470366">
        <w:trPr>
          <w:trHeight w:val="27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C35D2" w14:textId="77777777" w:rsidR="00A17BAB" w:rsidRPr="00A17BAB" w:rsidRDefault="00A17BAB" w:rsidP="00470366">
            <w:pPr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Ładunek [kg/d]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974B5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0,4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1F2B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2,0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B7F2C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0,5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B0ED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0,6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23FB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2,8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B0A49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0,8</w:t>
            </w:r>
          </w:p>
        </w:tc>
      </w:tr>
      <w:tr w:rsidR="00A17BAB" w:rsidRPr="00A17BAB" w14:paraId="494D5ED6" w14:textId="77777777" w:rsidTr="00470366">
        <w:trPr>
          <w:trHeight w:val="30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CCFBD" w14:textId="77777777" w:rsidR="00A17BAB" w:rsidRPr="00A17BAB" w:rsidRDefault="00A17BAB" w:rsidP="00470366">
            <w:pPr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Stężenie [mg/l]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A6100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0096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93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B4E30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35D28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9994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125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D598A3" w14:textId="77777777" w:rsidR="00A17BAB" w:rsidRPr="00A17BAB" w:rsidRDefault="00A17BAB" w:rsidP="00470366">
            <w:pPr>
              <w:jc w:val="center"/>
              <w:rPr>
                <w:rFonts w:cs="Arial"/>
                <w:sz w:val="22"/>
              </w:rPr>
            </w:pPr>
            <w:r w:rsidRPr="00A17BAB">
              <w:rPr>
                <w:rFonts w:cs="Arial"/>
                <w:sz w:val="22"/>
              </w:rPr>
              <w:t>35</w:t>
            </w:r>
          </w:p>
        </w:tc>
      </w:tr>
    </w:tbl>
    <w:p w14:paraId="71A6C7E1" w14:textId="77777777" w:rsidR="00A17BAB" w:rsidRDefault="00A17BAB" w:rsidP="00A17BAB"/>
    <w:p w14:paraId="2E6C1CC2" w14:textId="77777777" w:rsidR="00411000" w:rsidRDefault="00411000" w:rsidP="00411000">
      <w:pPr>
        <w:spacing w:line="360" w:lineRule="auto"/>
      </w:pPr>
      <w:r>
        <w:t>Charakterystyczne przepływy ścieków, podane w poniższej tabeli, sporządzono w oparciu o jednostko-we wskaźniki zapotrzebowania wody dla mieszkańców..</w:t>
      </w:r>
    </w:p>
    <w:p w14:paraId="04980C8E" w14:textId="77777777" w:rsidR="00411000" w:rsidRDefault="00411000" w:rsidP="00411000">
      <w:pPr>
        <w:spacing w:line="360" w:lineRule="auto"/>
      </w:pPr>
      <w:r>
        <w:t xml:space="preserve">Przyjęto, iż 1 mieszkaniec rzeczywisty = 1 RLM. </w:t>
      </w:r>
    </w:p>
    <w:p w14:paraId="58266167" w14:textId="77777777" w:rsidR="00411000" w:rsidRDefault="00411000" w:rsidP="00411000">
      <w:pPr>
        <w:spacing w:line="360" w:lineRule="auto"/>
        <w:rPr>
          <w:rFonts w:cs="Arial"/>
          <w:bCs/>
        </w:rPr>
      </w:pPr>
      <w:r>
        <w:rPr>
          <w:rFonts w:cs="Arial"/>
          <w:bCs/>
        </w:rPr>
        <w:t>Stąd wielkość całej oczyszczalni wyniesie:</w:t>
      </w:r>
    </w:p>
    <w:p w14:paraId="537380A3" w14:textId="77777777" w:rsidR="00411000" w:rsidRPr="00D46245" w:rsidRDefault="00411000" w:rsidP="00411000">
      <w:pPr>
        <w:spacing w:line="360" w:lineRule="auto"/>
        <w:rPr>
          <w:rFonts w:cs="Arial"/>
          <w:bCs/>
        </w:rPr>
      </w:pPr>
      <w:r>
        <w:rPr>
          <w:rFonts w:cs="Arial"/>
          <w:bCs/>
        </w:rPr>
        <w:t>RLM = 250</w:t>
      </w:r>
    </w:p>
    <w:p w14:paraId="111ACD5A" w14:textId="77777777" w:rsidR="00411000" w:rsidRPr="00D46245" w:rsidRDefault="00411000" w:rsidP="00411000">
      <w:pPr>
        <w:spacing w:line="360" w:lineRule="auto"/>
        <w:ind w:left="708"/>
      </w:pPr>
      <w:r>
        <w:t xml:space="preserve">Pozostałe wielkości bilansowe przyjęto jak niżej. </w:t>
      </w:r>
    </w:p>
    <w:tbl>
      <w:tblPr>
        <w:tblW w:w="91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22"/>
        <w:gridCol w:w="671"/>
        <w:gridCol w:w="738"/>
        <w:gridCol w:w="880"/>
        <w:gridCol w:w="769"/>
        <w:gridCol w:w="560"/>
        <w:gridCol w:w="786"/>
        <w:gridCol w:w="762"/>
        <w:gridCol w:w="928"/>
      </w:tblGrid>
      <w:tr w:rsidR="00411000" w:rsidRPr="0086094C" w14:paraId="59C6F765" w14:textId="77777777" w:rsidTr="00E1544E">
        <w:trPr>
          <w:trHeight w:val="270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4AAE5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  <w:i/>
                <w:iCs/>
              </w:rPr>
            </w:pPr>
            <w:proofErr w:type="spellStart"/>
            <w:r w:rsidRPr="0086094C">
              <w:rPr>
                <w:rFonts w:cs="Arial"/>
                <w:b/>
                <w:bCs/>
                <w:i/>
                <w:iCs/>
              </w:rPr>
              <w:t>Lp</w:t>
            </w:r>
            <w:proofErr w:type="spellEnd"/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CEBB0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</w:rPr>
            </w:pPr>
            <w:r w:rsidRPr="0086094C">
              <w:rPr>
                <w:rFonts w:cs="Arial"/>
                <w:b/>
                <w:bCs/>
              </w:rPr>
              <w:t>Miejscowość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A5FE7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</w:rPr>
            </w:pPr>
            <w:r w:rsidRPr="0086094C">
              <w:rPr>
                <w:rFonts w:cs="Arial"/>
                <w:b/>
                <w:bCs/>
              </w:rPr>
              <w:t>JM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E1E20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</w:rPr>
            </w:pPr>
            <w:r w:rsidRPr="0086094C">
              <w:rPr>
                <w:rFonts w:cs="Arial"/>
                <w:b/>
                <w:bCs/>
              </w:rPr>
              <w:t>Ilość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68491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</w:rPr>
            </w:pPr>
            <w:proofErr w:type="spellStart"/>
            <w:r w:rsidRPr="0086094C">
              <w:rPr>
                <w:rFonts w:cs="Arial"/>
                <w:b/>
                <w:bCs/>
              </w:rPr>
              <w:t>Q</w:t>
            </w:r>
            <w:r w:rsidRPr="0086094C">
              <w:rPr>
                <w:rFonts w:cs="Arial"/>
                <w:b/>
                <w:bCs/>
                <w:vertAlign w:val="subscript"/>
              </w:rPr>
              <w:t>jedn</w:t>
            </w:r>
            <w:proofErr w:type="spellEnd"/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8B1CE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</w:rPr>
            </w:pPr>
            <w:proofErr w:type="spellStart"/>
            <w:r w:rsidRPr="0086094C">
              <w:rPr>
                <w:rFonts w:cs="Arial"/>
                <w:b/>
                <w:bCs/>
              </w:rPr>
              <w:t>Qd</w:t>
            </w:r>
            <w:r w:rsidRPr="0086094C">
              <w:rPr>
                <w:rFonts w:cs="Arial"/>
                <w:b/>
                <w:bCs/>
                <w:vertAlign w:val="subscript"/>
              </w:rPr>
              <w:t>śr</w:t>
            </w:r>
            <w:proofErr w:type="spellEnd"/>
          </w:p>
        </w:tc>
        <w:tc>
          <w:tcPr>
            <w:tcW w:w="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9DA84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</w:rPr>
            </w:pPr>
            <w:r w:rsidRPr="0086094C">
              <w:rPr>
                <w:rFonts w:cs="Arial"/>
                <w:b/>
                <w:bCs/>
              </w:rPr>
              <w:t>N</w:t>
            </w:r>
            <w:r w:rsidRPr="0086094C">
              <w:rPr>
                <w:rFonts w:cs="Arial"/>
                <w:b/>
                <w:bCs/>
                <w:vertAlign w:val="subscript"/>
              </w:rPr>
              <w:t>d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0DA03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</w:rPr>
            </w:pPr>
            <w:proofErr w:type="spellStart"/>
            <w:r w:rsidRPr="0086094C">
              <w:rPr>
                <w:rFonts w:cs="Arial"/>
                <w:b/>
                <w:bCs/>
              </w:rPr>
              <w:t>Qd</w:t>
            </w:r>
            <w:r w:rsidRPr="0086094C">
              <w:rPr>
                <w:rFonts w:cs="Arial"/>
                <w:b/>
                <w:bCs/>
                <w:vertAlign w:val="subscript"/>
              </w:rPr>
              <w:t>max</w:t>
            </w:r>
            <w:proofErr w:type="spellEnd"/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4879AE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</w:rPr>
            </w:pPr>
            <w:proofErr w:type="spellStart"/>
            <w:r w:rsidRPr="0086094C">
              <w:rPr>
                <w:rFonts w:cs="Arial"/>
                <w:b/>
                <w:bCs/>
              </w:rPr>
              <w:t>Nhog</w:t>
            </w:r>
            <w:proofErr w:type="spellEnd"/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10B30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</w:rPr>
            </w:pPr>
            <w:proofErr w:type="spellStart"/>
            <w:r w:rsidRPr="0086094C">
              <w:rPr>
                <w:rFonts w:cs="Arial"/>
                <w:b/>
                <w:bCs/>
              </w:rPr>
              <w:t>Qhmax</w:t>
            </w:r>
            <w:proofErr w:type="spellEnd"/>
          </w:p>
        </w:tc>
      </w:tr>
      <w:tr w:rsidR="00411000" w:rsidRPr="0086094C" w14:paraId="53A118A9" w14:textId="77777777" w:rsidTr="00E1544E">
        <w:trPr>
          <w:trHeight w:val="458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DB80E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 </w:t>
            </w:r>
          </w:p>
        </w:tc>
        <w:tc>
          <w:tcPr>
            <w:tcW w:w="2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ACD2C" w14:textId="77777777" w:rsidR="00411000" w:rsidRDefault="00411000" w:rsidP="00E154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…………………..</w:t>
            </w:r>
          </w:p>
        </w:tc>
        <w:tc>
          <w:tcPr>
            <w:tcW w:w="6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DF3E4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 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242AE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Jedn.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4C04F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[dm</w:t>
            </w:r>
            <w:r w:rsidRPr="0086094C">
              <w:rPr>
                <w:rFonts w:cs="Arial"/>
                <w:vertAlign w:val="superscript"/>
              </w:rPr>
              <w:t>3</w:t>
            </w:r>
            <w:r w:rsidRPr="0086094C">
              <w:rPr>
                <w:rFonts w:cs="Arial"/>
              </w:rPr>
              <w:t>/d]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29241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[m</w:t>
            </w:r>
            <w:r w:rsidRPr="0086094C">
              <w:rPr>
                <w:rFonts w:cs="Arial"/>
                <w:vertAlign w:val="superscript"/>
              </w:rPr>
              <w:t>3</w:t>
            </w:r>
            <w:r w:rsidRPr="0086094C">
              <w:rPr>
                <w:rFonts w:cs="Arial"/>
              </w:rPr>
              <w:t>/d]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1B59C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[1]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EE07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[m</w:t>
            </w:r>
            <w:r w:rsidRPr="0086094C">
              <w:rPr>
                <w:rFonts w:cs="Arial"/>
                <w:vertAlign w:val="superscript"/>
              </w:rPr>
              <w:t>3</w:t>
            </w:r>
            <w:r w:rsidRPr="0086094C">
              <w:rPr>
                <w:rFonts w:cs="Arial"/>
              </w:rPr>
              <w:t>/d]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8398A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[1]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44968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[m</w:t>
            </w:r>
            <w:r w:rsidRPr="0086094C">
              <w:rPr>
                <w:rFonts w:cs="Arial"/>
                <w:vertAlign w:val="superscript"/>
              </w:rPr>
              <w:t>3</w:t>
            </w:r>
            <w:r w:rsidRPr="0086094C">
              <w:rPr>
                <w:rFonts w:cs="Arial"/>
              </w:rPr>
              <w:t>/h]</w:t>
            </w:r>
          </w:p>
        </w:tc>
      </w:tr>
      <w:tr w:rsidR="00411000" w:rsidRPr="0086094C" w14:paraId="657814EF" w14:textId="77777777" w:rsidTr="00E1544E">
        <w:trPr>
          <w:trHeight w:val="458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BEB3A" w14:textId="77777777" w:rsidR="00411000" w:rsidRPr="0086094C" w:rsidRDefault="00411000" w:rsidP="00E1544E">
            <w:pPr>
              <w:rPr>
                <w:rFonts w:cs="Arial"/>
              </w:rPr>
            </w:pPr>
          </w:p>
        </w:tc>
        <w:tc>
          <w:tcPr>
            <w:tcW w:w="2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BF620" w14:textId="77777777" w:rsidR="00411000" w:rsidRPr="0086094C" w:rsidRDefault="00411000" w:rsidP="00E1544E">
            <w:pPr>
              <w:rPr>
                <w:rFonts w:cs="Arial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DEC3C" w14:textId="77777777" w:rsidR="00411000" w:rsidRPr="0086094C" w:rsidRDefault="00411000" w:rsidP="00E1544E">
            <w:pPr>
              <w:rPr>
                <w:rFonts w:cs="Arial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CA5FE" w14:textId="77777777" w:rsidR="00411000" w:rsidRPr="0086094C" w:rsidRDefault="00411000" w:rsidP="00E1544E">
            <w:pPr>
              <w:rPr>
                <w:rFonts w:cs="Arial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8E634" w14:textId="77777777" w:rsidR="00411000" w:rsidRPr="0086094C" w:rsidRDefault="00411000" w:rsidP="00E1544E">
            <w:pPr>
              <w:rPr>
                <w:rFonts w:cs="Arial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E42612" w14:textId="77777777" w:rsidR="00411000" w:rsidRPr="0086094C" w:rsidRDefault="00411000" w:rsidP="00E1544E">
            <w:pPr>
              <w:rPr>
                <w:rFonts w:cs="Arial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53776" w14:textId="77777777" w:rsidR="00411000" w:rsidRPr="0086094C" w:rsidRDefault="00411000" w:rsidP="00E1544E">
            <w:pPr>
              <w:rPr>
                <w:rFonts w:cs="Arial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D892D" w14:textId="77777777" w:rsidR="00411000" w:rsidRPr="0086094C" w:rsidRDefault="00411000" w:rsidP="00E1544E">
            <w:pPr>
              <w:rPr>
                <w:rFonts w:cs="Arial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45EFC" w14:textId="77777777" w:rsidR="00411000" w:rsidRPr="0086094C" w:rsidRDefault="00411000" w:rsidP="00E1544E">
            <w:pPr>
              <w:rPr>
                <w:rFonts w:cs="Arial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CC902" w14:textId="77777777" w:rsidR="00411000" w:rsidRPr="0086094C" w:rsidRDefault="00411000" w:rsidP="00E1544E">
            <w:pPr>
              <w:rPr>
                <w:rFonts w:cs="Arial"/>
              </w:rPr>
            </w:pPr>
          </w:p>
        </w:tc>
      </w:tr>
      <w:tr w:rsidR="00411000" w:rsidRPr="0086094C" w14:paraId="7876EF34" w14:textId="77777777" w:rsidTr="00E1544E">
        <w:trPr>
          <w:trHeight w:val="458"/>
        </w:trPr>
        <w:tc>
          <w:tcPr>
            <w:tcW w:w="9182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C81268" w14:textId="77777777" w:rsidR="00411000" w:rsidRPr="0086094C" w:rsidRDefault="00411000" w:rsidP="00E1544E">
            <w:pPr>
              <w:jc w:val="center"/>
              <w:rPr>
                <w:rFonts w:cs="Arial"/>
                <w:b/>
                <w:bCs/>
                <w:i/>
                <w:iCs/>
              </w:rPr>
            </w:pPr>
            <w:r w:rsidRPr="0086094C">
              <w:rPr>
                <w:rFonts w:cs="Arial"/>
                <w:b/>
                <w:bCs/>
                <w:i/>
                <w:iCs/>
              </w:rPr>
              <w:t xml:space="preserve">Prognozowany odpływ ścieków z gospodarstw domowych </w:t>
            </w:r>
          </w:p>
        </w:tc>
      </w:tr>
      <w:tr w:rsidR="00411000" w:rsidRPr="0086094C" w14:paraId="39EE6EFD" w14:textId="77777777" w:rsidTr="00E1544E">
        <w:trPr>
          <w:trHeight w:val="458"/>
        </w:trPr>
        <w:tc>
          <w:tcPr>
            <w:tcW w:w="9182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C38C6A" w14:textId="77777777" w:rsidR="00411000" w:rsidRPr="0086094C" w:rsidRDefault="00411000" w:rsidP="00E1544E">
            <w:pPr>
              <w:rPr>
                <w:rFonts w:cs="Arial"/>
                <w:b/>
                <w:bCs/>
                <w:i/>
                <w:iCs/>
              </w:rPr>
            </w:pPr>
          </w:p>
        </w:tc>
      </w:tr>
      <w:tr w:rsidR="00411000" w:rsidRPr="0086094C" w14:paraId="4BF54C63" w14:textId="77777777" w:rsidTr="00E1544E">
        <w:trPr>
          <w:trHeight w:val="33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4A765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68C1C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Ruszów gm. Węgliniec</w:t>
            </w:r>
            <w:r w:rsidRPr="0086094C">
              <w:rPr>
                <w:rFonts w:cs="Arial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9CD68" w14:textId="77777777" w:rsidR="00411000" w:rsidRPr="0086094C" w:rsidRDefault="00411000" w:rsidP="00E1544E">
            <w:pPr>
              <w:jc w:val="center"/>
              <w:rPr>
                <w:rFonts w:cs="Arial"/>
              </w:rPr>
            </w:pPr>
            <w:r w:rsidRPr="0086094C">
              <w:rPr>
                <w:rFonts w:cs="Arial"/>
              </w:rPr>
              <w:t>RLM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A1AAC" w14:textId="77777777" w:rsidR="00411000" w:rsidRDefault="00411000" w:rsidP="00E1544E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E171E" w14:textId="77777777" w:rsidR="00411000" w:rsidRDefault="00411000" w:rsidP="00E154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9C38C" w14:textId="77777777" w:rsidR="00411000" w:rsidRDefault="00411000" w:rsidP="00E1544E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22,0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FB00B" w14:textId="77777777" w:rsidR="00411000" w:rsidRDefault="00411000" w:rsidP="00E154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1,25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17C32" w14:textId="77777777" w:rsidR="00411000" w:rsidRDefault="00411000" w:rsidP="00E1544E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68113" w14:textId="77777777" w:rsidR="00411000" w:rsidRDefault="00411000" w:rsidP="00E1544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299DB" w14:textId="77777777" w:rsidR="00411000" w:rsidRDefault="00411000" w:rsidP="00E1544E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2,75</w:t>
            </w:r>
          </w:p>
        </w:tc>
      </w:tr>
    </w:tbl>
    <w:p w14:paraId="309DBD18" w14:textId="77777777" w:rsidR="00411000" w:rsidRDefault="00411000" w:rsidP="00A17BAB"/>
    <w:p w14:paraId="3D017BE0" w14:textId="77777777" w:rsidR="00C3029E" w:rsidRPr="00074D9C" w:rsidRDefault="00C3029E" w:rsidP="00C3029E">
      <w:pPr>
        <w:pStyle w:val="Nagwek4"/>
      </w:pPr>
      <w:r w:rsidRPr="00074D9C">
        <w:t xml:space="preserve">Dane ochrony </w:t>
      </w:r>
      <w:r w:rsidRPr="00BD729F">
        <w:t>przeciwpożarowej</w:t>
      </w:r>
    </w:p>
    <w:p w14:paraId="7CFA0A40" w14:textId="13C39707" w:rsidR="00C3029E" w:rsidRPr="00BD729F" w:rsidRDefault="00A17BAB" w:rsidP="00C3029E">
      <w:pPr>
        <w:spacing w:after="0"/>
        <w:ind w:firstLine="576"/>
      </w:pPr>
      <w:r>
        <w:t>Oczyszczalnia ścieków</w:t>
      </w:r>
      <w:r w:rsidR="00C3029E" w:rsidRPr="00BD729F">
        <w:t xml:space="preserve"> nie podlega ochronie przeciwpożarowej. </w:t>
      </w:r>
    </w:p>
    <w:p w14:paraId="1F683D33" w14:textId="77777777" w:rsidR="00C3029E" w:rsidRPr="00074D9C" w:rsidRDefault="00C3029E" w:rsidP="00C3029E">
      <w:pPr>
        <w:spacing w:after="0"/>
        <w:rPr>
          <w:color w:val="FF0000"/>
        </w:rPr>
      </w:pPr>
      <w:r w:rsidRPr="00074D9C">
        <w:rPr>
          <w:color w:val="FF0000"/>
        </w:rPr>
        <w:t xml:space="preserve"> </w:t>
      </w:r>
    </w:p>
    <w:p w14:paraId="7D00A26B" w14:textId="77777777" w:rsidR="00C3029E" w:rsidRPr="00BD729F" w:rsidRDefault="00C3029E" w:rsidP="00C3029E">
      <w:pPr>
        <w:pStyle w:val="Nagwek4"/>
      </w:pPr>
      <w:r w:rsidRPr="00BD729F">
        <w:t xml:space="preserve"> Układ zieleni</w:t>
      </w:r>
    </w:p>
    <w:p w14:paraId="1C63DB5C" w14:textId="77777777" w:rsidR="00C3029E" w:rsidRPr="00BD729F" w:rsidRDefault="00C3029E" w:rsidP="00C3029E">
      <w:pPr>
        <w:ind w:firstLine="432"/>
      </w:pPr>
      <w:r w:rsidRPr="00BD729F">
        <w:t xml:space="preserve">W ramach przedmiotowego zadania nie planuje się całkowitej zmiany zagospodarowania przestrzennego układu zieleni. W ramach przedmiotowego zadania zaplanowano likwidację  zieleni tylko w miejscu posadowienia projektowanej </w:t>
      </w:r>
      <w:r>
        <w:t>komory sita</w:t>
      </w:r>
      <w:r w:rsidRPr="00BD729F">
        <w:t xml:space="preserve">. Po przeprowadzonej wizji w terenie nie stwierdzono występowania roślinności chronionej. </w:t>
      </w:r>
    </w:p>
    <w:p w14:paraId="3DE30EE5" w14:textId="77777777" w:rsidR="00C3029E" w:rsidRPr="00074D9C" w:rsidRDefault="00C3029E" w:rsidP="00C3029E">
      <w:pPr>
        <w:pStyle w:val="Nagwek4"/>
      </w:pPr>
      <w:r w:rsidRPr="00074D9C">
        <w:t xml:space="preserve"> </w:t>
      </w:r>
      <w:r w:rsidRPr="00BD729F">
        <w:t>Charakterystyka</w:t>
      </w:r>
      <w:r w:rsidRPr="00074D9C">
        <w:t xml:space="preserve"> ekologiczna</w:t>
      </w:r>
    </w:p>
    <w:p w14:paraId="4ABF430E" w14:textId="77777777" w:rsidR="00C3029E" w:rsidRPr="00BD729F" w:rsidRDefault="00C3029E" w:rsidP="00C3029E">
      <w:pPr>
        <w:ind w:firstLine="576"/>
      </w:pPr>
      <w:r w:rsidRPr="00BD729F">
        <w:t xml:space="preserve">Projektowany obiekt oczyszczalni ścieków nie wpływa negatywnie na środowisko naturalne. Zastosowane materiały budowlane spełniają wymagane normy i aprobaty techniczne. </w:t>
      </w:r>
    </w:p>
    <w:p w14:paraId="267C3E17" w14:textId="77777777" w:rsidR="00C3029E" w:rsidRPr="00074D9C" w:rsidRDefault="00C3029E" w:rsidP="00C3029E">
      <w:pPr>
        <w:pStyle w:val="Nagwek4"/>
      </w:pPr>
      <w:r w:rsidRPr="00074D9C">
        <w:lastRenderedPageBreak/>
        <w:t xml:space="preserve"> Dostępność </w:t>
      </w:r>
      <w:r w:rsidRPr="00BD729F">
        <w:t>dla</w:t>
      </w:r>
      <w:r w:rsidRPr="00074D9C">
        <w:t xml:space="preserve"> osób niepełnosprawnych</w:t>
      </w:r>
    </w:p>
    <w:p w14:paraId="0766AF35" w14:textId="77777777" w:rsidR="00C3029E" w:rsidRPr="00BD729F" w:rsidRDefault="00C3029E" w:rsidP="00C3029E">
      <w:pPr>
        <w:ind w:firstLine="576"/>
      </w:pPr>
      <w:r>
        <w:t>Komora sita</w:t>
      </w:r>
      <w:r w:rsidRPr="00BD729F">
        <w:t xml:space="preserve"> na terenie oczyszczalni ścieków nie podlega konieczności dostępu osób niepełnosprawnych, o których mowa a art. 1 Konwencji o prawach osób niepełnosprawnych, sporządzonej w Nowym Jorku dnia 13 grudnia 2006 r., w tym osób starszych.</w:t>
      </w:r>
    </w:p>
    <w:p w14:paraId="095C363C" w14:textId="77777777" w:rsidR="00C3029E" w:rsidRPr="00074D9C" w:rsidRDefault="00C3029E" w:rsidP="00C3029E">
      <w:pPr>
        <w:pStyle w:val="Nagwek4"/>
      </w:pPr>
      <w:r w:rsidRPr="00074D9C">
        <w:t>Informacja o minimalnym udziale lokali mieszkalnych</w:t>
      </w:r>
    </w:p>
    <w:p w14:paraId="31995531" w14:textId="77777777" w:rsidR="00C3029E" w:rsidRPr="00BD729F" w:rsidRDefault="00C3029E" w:rsidP="00C3029E">
      <w:r w:rsidRPr="00BD729F">
        <w:t>- Nie dotyczy rozpatrywanego przypadku ze względu na brak lokali mieszkalnych w budynku, który ma funkcję techniczna oczyszczalni ścieków</w:t>
      </w:r>
    </w:p>
    <w:p w14:paraId="62535751" w14:textId="3249A06F" w:rsidR="00B866B0" w:rsidRPr="00074D9C" w:rsidRDefault="00B866B0" w:rsidP="00306FF1">
      <w:pPr>
        <w:rPr>
          <w:color w:val="FF0000"/>
        </w:rPr>
      </w:pPr>
    </w:p>
    <w:p w14:paraId="4D9C8C47" w14:textId="09BE645A" w:rsidR="00B866B0" w:rsidRPr="00074D9C" w:rsidRDefault="00B866B0" w:rsidP="00306FF1">
      <w:pPr>
        <w:rPr>
          <w:color w:val="FF0000"/>
        </w:rPr>
      </w:pPr>
    </w:p>
    <w:p w14:paraId="681C7B07" w14:textId="27A8AD70" w:rsidR="00B866B0" w:rsidRPr="00074D9C" w:rsidRDefault="00B866B0" w:rsidP="00306FF1">
      <w:pPr>
        <w:rPr>
          <w:color w:val="FF0000"/>
        </w:rPr>
      </w:pPr>
    </w:p>
    <w:p w14:paraId="0D1258C3" w14:textId="13E3F7BA" w:rsidR="00B866B0" w:rsidRPr="00074D9C" w:rsidRDefault="00B866B0" w:rsidP="00306FF1">
      <w:pPr>
        <w:rPr>
          <w:color w:val="FF0000"/>
        </w:rPr>
      </w:pPr>
    </w:p>
    <w:p w14:paraId="2BA3479B" w14:textId="31FEBF28" w:rsidR="00B866B0" w:rsidRPr="00074D9C" w:rsidRDefault="00B866B0" w:rsidP="00306FF1">
      <w:pPr>
        <w:rPr>
          <w:color w:val="FF0000"/>
        </w:rPr>
      </w:pPr>
    </w:p>
    <w:p w14:paraId="14F81DB4" w14:textId="0D983066" w:rsidR="00B866B0" w:rsidRPr="00074D9C" w:rsidRDefault="00B866B0" w:rsidP="00306FF1">
      <w:pPr>
        <w:rPr>
          <w:color w:val="FF0000"/>
        </w:rPr>
      </w:pPr>
    </w:p>
    <w:p w14:paraId="228580C3" w14:textId="76A98C28" w:rsidR="00B866B0" w:rsidRPr="00074D9C" w:rsidRDefault="00B866B0" w:rsidP="00306FF1">
      <w:pPr>
        <w:rPr>
          <w:color w:val="FF0000"/>
        </w:rPr>
      </w:pPr>
    </w:p>
    <w:p w14:paraId="6172DA22" w14:textId="14EF6DEA" w:rsidR="00B866B0" w:rsidRPr="00074D9C" w:rsidRDefault="00B866B0" w:rsidP="00306FF1">
      <w:pPr>
        <w:rPr>
          <w:color w:val="FF0000"/>
        </w:rPr>
      </w:pPr>
    </w:p>
    <w:p w14:paraId="40586487" w14:textId="1A156391" w:rsidR="001174AB" w:rsidRPr="00074D9C" w:rsidRDefault="001174AB" w:rsidP="00306FF1">
      <w:pPr>
        <w:rPr>
          <w:color w:val="FF0000"/>
        </w:rPr>
      </w:pPr>
    </w:p>
    <w:p w14:paraId="419960F5" w14:textId="34296215" w:rsidR="001174AB" w:rsidRDefault="001174AB" w:rsidP="00306FF1">
      <w:pPr>
        <w:rPr>
          <w:color w:val="FF0000"/>
        </w:rPr>
      </w:pPr>
    </w:p>
    <w:p w14:paraId="609497EA" w14:textId="77777777" w:rsidR="00030D5A" w:rsidRDefault="00030D5A" w:rsidP="00306FF1">
      <w:pPr>
        <w:rPr>
          <w:color w:val="FF0000"/>
        </w:rPr>
      </w:pPr>
    </w:p>
    <w:p w14:paraId="3F94E132" w14:textId="77777777" w:rsidR="00030D5A" w:rsidRDefault="00030D5A" w:rsidP="00306FF1">
      <w:pPr>
        <w:rPr>
          <w:color w:val="FF0000"/>
        </w:rPr>
      </w:pPr>
    </w:p>
    <w:p w14:paraId="4D90184D" w14:textId="77777777" w:rsidR="00030D5A" w:rsidRDefault="00030D5A" w:rsidP="00306FF1">
      <w:pPr>
        <w:rPr>
          <w:color w:val="FF0000"/>
        </w:rPr>
      </w:pPr>
    </w:p>
    <w:p w14:paraId="2C011359" w14:textId="77777777" w:rsidR="00030D5A" w:rsidRPr="00074D9C" w:rsidRDefault="00030D5A" w:rsidP="00306FF1">
      <w:pPr>
        <w:rPr>
          <w:color w:val="FF0000"/>
        </w:rPr>
      </w:pPr>
    </w:p>
    <w:p w14:paraId="32A4999E" w14:textId="6FA62201" w:rsidR="001174AB" w:rsidRPr="00074D9C" w:rsidRDefault="001174AB" w:rsidP="00306FF1">
      <w:pPr>
        <w:rPr>
          <w:color w:val="FF0000"/>
        </w:rPr>
      </w:pPr>
    </w:p>
    <w:p w14:paraId="537377E0" w14:textId="0FCA9B6D" w:rsidR="001174AB" w:rsidRPr="00074D9C" w:rsidRDefault="001174AB" w:rsidP="00306FF1">
      <w:pPr>
        <w:rPr>
          <w:color w:val="FF0000"/>
        </w:rPr>
      </w:pPr>
    </w:p>
    <w:p w14:paraId="6AB97046" w14:textId="44248B8D" w:rsidR="001174AB" w:rsidRDefault="00B66592" w:rsidP="00B66592">
      <w:pPr>
        <w:tabs>
          <w:tab w:val="left" w:pos="3825"/>
        </w:tabs>
        <w:rPr>
          <w:color w:val="FF0000"/>
        </w:rPr>
      </w:pPr>
      <w:r>
        <w:rPr>
          <w:color w:val="FF0000"/>
        </w:rPr>
        <w:tab/>
      </w:r>
    </w:p>
    <w:p w14:paraId="490A7D22" w14:textId="77777777" w:rsidR="00B66592" w:rsidRDefault="00B66592" w:rsidP="00B66592">
      <w:pPr>
        <w:tabs>
          <w:tab w:val="left" w:pos="3825"/>
        </w:tabs>
        <w:rPr>
          <w:color w:val="FF0000"/>
        </w:rPr>
      </w:pPr>
    </w:p>
    <w:p w14:paraId="326F642F" w14:textId="77777777" w:rsidR="00B66592" w:rsidRDefault="00B66592" w:rsidP="00B66592">
      <w:pPr>
        <w:tabs>
          <w:tab w:val="left" w:pos="3825"/>
        </w:tabs>
        <w:rPr>
          <w:color w:val="FF0000"/>
        </w:rPr>
      </w:pPr>
    </w:p>
    <w:p w14:paraId="766328F3" w14:textId="77777777" w:rsidR="00B66592" w:rsidRDefault="00B66592" w:rsidP="00B66592">
      <w:pPr>
        <w:tabs>
          <w:tab w:val="left" w:pos="3825"/>
        </w:tabs>
        <w:rPr>
          <w:color w:val="FF0000"/>
        </w:rPr>
      </w:pPr>
    </w:p>
    <w:p w14:paraId="5526F63A" w14:textId="77777777" w:rsidR="00B66592" w:rsidRPr="00074D9C" w:rsidRDefault="00B66592" w:rsidP="00B66592">
      <w:pPr>
        <w:tabs>
          <w:tab w:val="left" w:pos="3825"/>
        </w:tabs>
        <w:rPr>
          <w:color w:val="FF0000"/>
        </w:rPr>
      </w:pPr>
    </w:p>
    <w:p w14:paraId="2F65557A" w14:textId="5D8CFD77" w:rsidR="001174AB" w:rsidRPr="00074D9C" w:rsidRDefault="001174AB" w:rsidP="00306FF1">
      <w:pPr>
        <w:rPr>
          <w:color w:val="FF0000"/>
        </w:rPr>
      </w:pPr>
    </w:p>
    <w:p w14:paraId="04E49766" w14:textId="5090DD60" w:rsidR="001174AB" w:rsidRPr="00074D9C" w:rsidRDefault="001174AB" w:rsidP="00306FF1">
      <w:pPr>
        <w:rPr>
          <w:color w:val="FF0000"/>
        </w:rPr>
      </w:pPr>
    </w:p>
    <w:p w14:paraId="608983FD" w14:textId="16997221" w:rsidR="001174AB" w:rsidRPr="00074D9C" w:rsidRDefault="001174AB" w:rsidP="00306FF1">
      <w:pPr>
        <w:rPr>
          <w:color w:val="FF0000"/>
        </w:rPr>
      </w:pPr>
    </w:p>
    <w:p w14:paraId="758FF809" w14:textId="3A9EBDE9" w:rsidR="00FB36B5" w:rsidRPr="00074D9C" w:rsidRDefault="0008624E" w:rsidP="00BD729F">
      <w:pPr>
        <w:pStyle w:val="Nagwek1"/>
        <w:jc w:val="center"/>
      </w:pPr>
      <w:bookmarkStart w:id="28" w:name="_Toc105146890"/>
      <w:r w:rsidRPr="00BD729F">
        <w:lastRenderedPageBreak/>
        <w:t>Część</w:t>
      </w:r>
      <w:r w:rsidRPr="00074D9C">
        <w:t xml:space="preserve"> rysunkowa</w:t>
      </w:r>
      <w:bookmarkEnd w:id="28"/>
    </w:p>
    <w:p w14:paraId="76E85CEC" w14:textId="4B41BC4D" w:rsidR="00E16A32" w:rsidRPr="00074D9C" w:rsidRDefault="00E16A32" w:rsidP="00E16A32">
      <w:pPr>
        <w:rPr>
          <w:color w:val="FF0000"/>
        </w:rPr>
      </w:pPr>
    </w:p>
    <w:p w14:paraId="148E6913" w14:textId="77777777" w:rsidR="00E16A32" w:rsidRPr="00BD729F" w:rsidRDefault="00E16A32" w:rsidP="00E16A32">
      <w:pPr>
        <w:jc w:val="center"/>
        <w:rPr>
          <w:b/>
          <w:bCs/>
          <w:sz w:val="32"/>
          <w:szCs w:val="28"/>
        </w:rPr>
      </w:pPr>
      <w:r w:rsidRPr="00BD729F">
        <w:rPr>
          <w:b/>
          <w:bCs/>
          <w:sz w:val="32"/>
          <w:szCs w:val="28"/>
        </w:rPr>
        <w:t>Spis Rysunków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677"/>
        <w:gridCol w:w="1560"/>
        <w:gridCol w:w="1270"/>
      </w:tblGrid>
      <w:tr w:rsidR="00301198" w:rsidRPr="00301198" w14:paraId="3B85A0C5" w14:textId="77777777" w:rsidTr="00270A9B">
        <w:trPr>
          <w:trHeight w:val="487"/>
          <w:jc w:val="center"/>
        </w:trPr>
        <w:tc>
          <w:tcPr>
            <w:tcW w:w="1555" w:type="dxa"/>
            <w:vAlign w:val="center"/>
          </w:tcPr>
          <w:p w14:paraId="3661C409" w14:textId="77777777" w:rsidR="00E16A32" w:rsidRPr="00301198" w:rsidRDefault="00E16A32" w:rsidP="00270A9B">
            <w:pPr>
              <w:jc w:val="center"/>
            </w:pPr>
            <w:r w:rsidRPr="00301198">
              <w:t>Nr. rysunku</w:t>
            </w:r>
          </w:p>
        </w:tc>
        <w:tc>
          <w:tcPr>
            <w:tcW w:w="4677" w:type="dxa"/>
            <w:vAlign w:val="center"/>
          </w:tcPr>
          <w:p w14:paraId="5FAA67B5" w14:textId="77777777" w:rsidR="00E16A32" w:rsidRPr="00301198" w:rsidRDefault="00E16A32" w:rsidP="00270A9B">
            <w:pPr>
              <w:jc w:val="center"/>
            </w:pPr>
            <w:r w:rsidRPr="00301198">
              <w:t>Nazwa</w:t>
            </w:r>
          </w:p>
        </w:tc>
        <w:tc>
          <w:tcPr>
            <w:tcW w:w="1560" w:type="dxa"/>
            <w:vAlign w:val="center"/>
          </w:tcPr>
          <w:p w14:paraId="27596DD0" w14:textId="77777777" w:rsidR="00E16A32" w:rsidRPr="00301198" w:rsidRDefault="00E16A32" w:rsidP="00270A9B">
            <w:pPr>
              <w:jc w:val="center"/>
            </w:pPr>
            <w:r w:rsidRPr="00301198">
              <w:t>Skala</w:t>
            </w:r>
          </w:p>
        </w:tc>
        <w:tc>
          <w:tcPr>
            <w:tcW w:w="1270" w:type="dxa"/>
            <w:vAlign w:val="center"/>
          </w:tcPr>
          <w:p w14:paraId="2CD67CFC" w14:textId="77777777" w:rsidR="00E16A32" w:rsidRPr="00301198" w:rsidRDefault="00E16A32" w:rsidP="00270A9B">
            <w:pPr>
              <w:jc w:val="center"/>
            </w:pPr>
            <w:r w:rsidRPr="00301198">
              <w:t>Nr strony</w:t>
            </w:r>
          </w:p>
        </w:tc>
      </w:tr>
      <w:tr w:rsidR="00301198" w:rsidRPr="00301198" w14:paraId="0B0DCECF" w14:textId="77777777" w:rsidTr="00270A9B">
        <w:trPr>
          <w:trHeight w:val="487"/>
          <w:jc w:val="center"/>
        </w:trPr>
        <w:tc>
          <w:tcPr>
            <w:tcW w:w="1555" w:type="dxa"/>
            <w:vAlign w:val="center"/>
          </w:tcPr>
          <w:p w14:paraId="0CFF298D" w14:textId="7E03C187" w:rsidR="008C7549" w:rsidRPr="00301198" w:rsidRDefault="00525B89" w:rsidP="00270A9B">
            <w:pPr>
              <w:jc w:val="center"/>
            </w:pPr>
            <w:r>
              <w:t>1.0</w:t>
            </w:r>
          </w:p>
        </w:tc>
        <w:tc>
          <w:tcPr>
            <w:tcW w:w="4677" w:type="dxa"/>
            <w:vAlign w:val="center"/>
          </w:tcPr>
          <w:p w14:paraId="33E9B1D5" w14:textId="24DE3A9C" w:rsidR="008C7549" w:rsidRPr="00301198" w:rsidRDefault="00E1544E" w:rsidP="00D835B6">
            <w:pPr>
              <w:jc w:val="left"/>
            </w:pPr>
            <w:r>
              <w:t>Sito kanałowe w komorze</w:t>
            </w:r>
          </w:p>
        </w:tc>
        <w:tc>
          <w:tcPr>
            <w:tcW w:w="1560" w:type="dxa"/>
            <w:vAlign w:val="center"/>
          </w:tcPr>
          <w:p w14:paraId="27580748" w14:textId="5283017A" w:rsidR="008C7549" w:rsidRPr="00301198" w:rsidRDefault="0020550B" w:rsidP="00270A9B">
            <w:pPr>
              <w:jc w:val="center"/>
            </w:pPr>
            <w:r w:rsidRPr="00301198">
              <w:t>1:100</w:t>
            </w:r>
          </w:p>
        </w:tc>
        <w:tc>
          <w:tcPr>
            <w:tcW w:w="1270" w:type="dxa"/>
            <w:vAlign w:val="center"/>
          </w:tcPr>
          <w:p w14:paraId="771C12E5" w14:textId="533A0D57" w:rsidR="001174AB" w:rsidRPr="00301198" w:rsidRDefault="00525B89" w:rsidP="0084611C">
            <w:pPr>
              <w:jc w:val="center"/>
            </w:pPr>
            <w:r>
              <w:t>1</w:t>
            </w:r>
            <w:r w:rsidR="0084611C">
              <w:t>2</w:t>
            </w:r>
          </w:p>
        </w:tc>
      </w:tr>
      <w:tr w:rsidR="00525B89" w:rsidRPr="00301198" w14:paraId="521467BF" w14:textId="77777777" w:rsidTr="00270A9B">
        <w:trPr>
          <w:trHeight w:val="487"/>
          <w:jc w:val="center"/>
        </w:trPr>
        <w:tc>
          <w:tcPr>
            <w:tcW w:w="1555" w:type="dxa"/>
            <w:vAlign w:val="center"/>
          </w:tcPr>
          <w:p w14:paraId="10065A25" w14:textId="712466A1" w:rsidR="00525B89" w:rsidRDefault="00525B89" w:rsidP="00270A9B">
            <w:pPr>
              <w:jc w:val="center"/>
            </w:pPr>
            <w:r>
              <w:t>2.0</w:t>
            </w:r>
          </w:p>
        </w:tc>
        <w:tc>
          <w:tcPr>
            <w:tcW w:w="4677" w:type="dxa"/>
            <w:vAlign w:val="center"/>
          </w:tcPr>
          <w:p w14:paraId="5EBCE4ED" w14:textId="7F79E6BB" w:rsidR="00525B89" w:rsidRDefault="00525B89" w:rsidP="00525B89">
            <w:pPr>
              <w:jc w:val="left"/>
            </w:pPr>
            <w:r>
              <w:t>Oczyszczalnia ścieków</w:t>
            </w:r>
          </w:p>
        </w:tc>
        <w:tc>
          <w:tcPr>
            <w:tcW w:w="1560" w:type="dxa"/>
            <w:vAlign w:val="center"/>
          </w:tcPr>
          <w:p w14:paraId="0FA74DBD" w14:textId="4D9CD212" w:rsidR="00525B89" w:rsidRPr="00301198" w:rsidRDefault="00525B89" w:rsidP="00270A9B">
            <w:pPr>
              <w:jc w:val="center"/>
            </w:pPr>
            <w:r>
              <w:t>1:100</w:t>
            </w:r>
          </w:p>
        </w:tc>
        <w:tc>
          <w:tcPr>
            <w:tcW w:w="1270" w:type="dxa"/>
            <w:vAlign w:val="center"/>
          </w:tcPr>
          <w:p w14:paraId="205E05E2" w14:textId="326772F5" w:rsidR="00525B89" w:rsidRDefault="00525B89" w:rsidP="0084611C">
            <w:pPr>
              <w:jc w:val="center"/>
            </w:pPr>
            <w:r>
              <w:t>1</w:t>
            </w:r>
            <w:r w:rsidR="0084611C">
              <w:t>3</w:t>
            </w:r>
            <w:bookmarkStart w:id="29" w:name="_GoBack"/>
            <w:bookmarkEnd w:id="29"/>
          </w:p>
        </w:tc>
      </w:tr>
    </w:tbl>
    <w:p w14:paraId="00D18796" w14:textId="77777777" w:rsidR="00E16A32" w:rsidRPr="00074D9C" w:rsidRDefault="00E16A32" w:rsidP="00E16A32">
      <w:pPr>
        <w:rPr>
          <w:color w:val="FF0000"/>
        </w:rPr>
      </w:pPr>
    </w:p>
    <w:p w14:paraId="33E1A579" w14:textId="77777777" w:rsidR="00E16A32" w:rsidRPr="00074D9C" w:rsidRDefault="00E16A32" w:rsidP="00E16A32">
      <w:pPr>
        <w:rPr>
          <w:color w:val="FF0000"/>
        </w:rPr>
      </w:pPr>
    </w:p>
    <w:sectPr w:rsidR="00E16A32" w:rsidRPr="00074D9C" w:rsidSect="0008624E">
      <w:headerReference w:type="default" r:id="rId10"/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3399B" w14:textId="77777777" w:rsidR="0084611C" w:rsidRDefault="0084611C" w:rsidP="0008624E">
      <w:pPr>
        <w:spacing w:after="0" w:line="240" w:lineRule="auto"/>
      </w:pPr>
      <w:r>
        <w:separator/>
      </w:r>
    </w:p>
  </w:endnote>
  <w:endnote w:type="continuationSeparator" w:id="0">
    <w:p w14:paraId="5C4202CB" w14:textId="77777777" w:rsidR="0084611C" w:rsidRDefault="0084611C" w:rsidP="00086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14AF3" w14:textId="77777777" w:rsidR="0084611C" w:rsidRPr="00742242" w:rsidRDefault="0084611C" w:rsidP="00E1045F">
    <w:pPr>
      <w:pStyle w:val="Stopka"/>
      <w:pBdr>
        <w:top w:val="single" w:sz="4" w:space="6" w:color="000000"/>
        <w:left w:val="none" w:sz="0" w:space="0" w:color="000000"/>
        <w:bottom w:val="none" w:sz="0" w:space="0" w:color="000000"/>
        <w:right w:val="none" w:sz="0" w:space="0" w:color="000000"/>
      </w:pBdr>
      <w:ind w:right="-567" w:firstLine="2127"/>
    </w:pPr>
    <w:r w:rsidRPr="00742242">
      <w:rPr>
        <w:rFonts w:ascii="Calibri" w:hAnsi="Calibri" w:cs="Calibri"/>
        <w:noProof/>
        <w:sz w:val="20"/>
        <w:lang w:eastAsia="pl-PL"/>
      </w:rPr>
      <w:drawing>
        <wp:anchor distT="0" distB="0" distL="114935" distR="114935" simplePos="0" relativeHeight="251659264" behindDoc="1" locked="0" layoutInCell="1" allowOverlap="1" wp14:anchorId="3AD532B5" wp14:editId="20071FD9">
          <wp:simplePos x="0" y="0"/>
          <wp:positionH relativeFrom="column">
            <wp:posOffset>-81280</wp:posOffset>
          </wp:positionH>
          <wp:positionV relativeFrom="paragraph">
            <wp:posOffset>78740</wp:posOffset>
          </wp:positionV>
          <wp:extent cx="1332230" cy="483235"/>
          <wp:effectExtent l="0" t="0" r="1270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07" t="-293" r="-107" b="-29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4832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2242">
      <w:rPr>
        <w:rFonts w:ascii="Calibri" w:hAnsi="Calibri" w:cs="Calibri"/>
        <w:sz w:val="20"/>
      </w:rPr>
      <w:t xml:space="preserve">ul. Warszawska 12/4, 58-500 Jelenia Góra, </w:t>
    </w:r>
    <w:r w:rsidRPr="00742242">
      <w:rPr>
        <w:rFonts w:ascii="Wingdings" w:eastAsia="Wingdings" w:hAnsi="Wingdings" w:cs="Wingdings"/>
        <w:sz w:val="20"/>
      </w:rPr>
      <w:t></w:t>
    </w:r>
    <w:r w:rsidRPr="00742242">
      <w:rPr>
        <w:rFonts w:ascii="Calibri" w:hAnsi="Calibri" w:cs="Calibri"/>
        <w:sz w:val="20"/>
      </w:rPr>
      <w:t xml:space="preserve">  075 64 74 032                                                </w:t>
    </w:r>
    <w:r w:rsidRPr="00742242">
      <w:rPr>
        <w:rFonts w:cs="Arial"/>
        <w:sz w:val="36"/>
      </w:rPr>
      <w:t>|</w:t>
    </w:r>
    <w:r w:rsidRPr="00742242">
      <w:rPr>
        <w:rFonts w:cs="Arial"/>
      </w:rPr>
      <w:fldChar w:fldCharType="begin"/>
    </w:r>
    <w:r w:rsidRPr="00742242">
      <w:rPr>
        <w:rFonts w:cs="Arial"/>
      </w:rPr>
      <w:instrText xml:space="preserve"> PAGE </w:instrText>
    </w:r>
    <w:r w:rsidRPr="00742242">
      <w:rPr>
        <w:rFonts w:cs="Arial"/>
      </w:rPr>
      <w:fldChar w:fldCharType="separate"/>
    </w:r>
    <w:r w:rsidR="004D2958">
      <w:rPr>
        <w:rFonts w:cs="Arial"/>
        <w:noProof/>
      </w:rPr>
      <w:t>11</w:t>
    </w:r>
    <w:r w:rsidRPr="00742242">
      <w:rPr>
        <w:rFonts w:cs="Arial"/>
      </w:rPr>
      <w:fldChar w:fldCharType="end"/>
    </w:r>
  </w:p>
  <w:p w14:paraId="20AE63E0" w14:textId="77777777" w:rsidR="0084611C" w:rsidRDefault="008461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CB8D6" w14:textId="77777777" w:rsidR="0084611C" w:rsidRDefault="0084611C" w:rsidP="0008624E">
      <w:pPr>
        <w:spacing w:after="0" w:line="240" w:lineRule="auto"/>
      </w:pPr>
      <w:r>
        <w:separator/>
      </w:r>
    </w:p>
  </w:footnote>
  <w:footnote w:type="continuationSeparator" w:id="0">
    <w:p w14:paraId="055AA5C9" w14:textId="77777777" w:rsidR="0084611C" w:rsidRDefault="0084611C" w:rsidP="00086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1EF92" w14:textId="2C1366E4" w:rsidR="0084611C" w:rsidRPr="0008624E" w:rsidRDefault="0084611C" w:rsidP="0008624E">
    <w:pPr>
      <w:pStyle w:val="Nagwek"/>
      <w:jc w:val="center"/>
      <w:rPr>
        <w:rFonts w:cs="Times New Roman"/>
        <w:sz w:val="20"/>
        <w:szCs w:val="20"/>
      </w:rPr>
    </w:pPr>
    <w:r w:rsidRPr="0008624E">
      <w:rPr>
        <w:rFonts w:cs="Times New Roman"/>
        <w:sz w:val="20"/>
        <w:szCs w:val="20"/>
      </w:rPr>
      <w:t xml:space="preserve">Projekt </w:t>
    </w:r>
    <w:r>
      <w:rPr>
        <w:rFonts w:cs="Times New Roman"/>
        <w:sz w:val="20"/>
        <w:szCs w:val="20"/>
      </w:rPr>
      <w:t>architektoniczno-budowlany</w:t>
    </w:r>
    <w:r w:rsidRPr="0008624E">
      <w:rPr>
        <w:rFonts w:cs="Times New Roman"/>
        <w:sz w:val="20"/>
        <w:szCs w:val="20"/>
      </w:rPr>
      <w:t xml:space="preserve"> pn. „</w:t>
    </w:r>
    <w:r>
      <w:rPr>
        <w:sz w:val="20"/>
        <w:szCs w:val="20"/>
      </w:rPr>
      <w:t xml:space="preserve">Rozbudowa istniejącej oczyszczalni ścieków w Ruszowie przy ul. Brzozowej na działce nr 252/6 </w:t>
    </w:r>
    <w:proofErr w:type="spellStart"/>
    <w:r>
      <w:rPr>
        <w:sz w:val="20"/>
        <w:szCs w:val="20"/>
      </w:rPr>
      <w:t>obr</w:t>
    </w:r>
    <w:proofErr w:type="spellEnd"/>
    <w:r>
      <w:rPr>
        <w:sz w:val="20"/>
        <w:szCs w:val="20"/>
      </w:rPr>
      <w:t>. Ew. Ruszów</w:t>
    </w:r>
    <w:r w:rsidRPr="0008624E">
      <w:rPr>
        <w:rFonts w:cs="Times New Roman"/>
        <w:sz w:val="20"/>
        <w:szCs w:val="20"/>
      </w:rPr>
      <w:t>”</w:t>
    </w:r>
  </w:p>
  <w:p w14:paraId="58C2B1B7" w14:textId="77777777" w:rsidR="0084611C" w:rsidRDefault="008461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BF0BE3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9D6323"/>
    <w:multiLevelType w:val="hybridMultilevel"/>
    <w:tmpl w:val="0DFCEF66"/>
    <w:lvl w:ilvl="0" w:tplc="09404C2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80243"/>
    <w:multiLevelType w:val="hybridMultilevel"/>
    <w:tmpl w:val="57086A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0E5551"/>
    <w:multiLevelType w:val="hybridMultilevel"/>
    <w:tmpl w:val="45BEDE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44EBA"/>
    <w:multiLevelType w:val="hybridMultilevel"/>
    <w:tmpl w:val="225ED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434D3"/>
    <w:multiLevelType w:val="hybridMultilevel"/>
    <w:tmpl w:val="625A7B12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>
    <w:nsid w:val="737F2545"/>
    <w:multiLevelType w:val="hybridMultilevel"/>
    <w:tmpl w:val="1C7AC030"/>
    <w:lvl w:ilvl="0" w:tplc="95008A68">
      <w:start w:val="4"/>
      <w:numFmt w:val="bullet"/>
      <w:lvlText w:val=""/>
      <w:lvlJc w:val="left"/>
      <w:pPr>
        <w:tabs>
          <w:tab w:val="num" w:pos="644"/>
        </w:tabs>
        <w:ind w:left="624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7B180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59"/>
    <w:rsid w:val="00016158"/>
    <w:rsid w:val="0002788F"/>
    <w:rsid w:val="00030D5A"/>
    <w:rsid w:val="00035385"/>
    <w:rsid w:val="000449E9"/>
    <w:rsid w:val="00065F81"/>
    <w:rsid w:val="00074D9C"/>
    <w:rsid w:val="0008624E"/>
    <w:rsid w:val="001174AB"/>
    <w:rsid w:val="00124545"/>
    <w:rsid w:val="00135761"/>
    <w:rsid w:val="001C77FB"/>
    <w:rsid w:val="0020550B"/>
    <w:rsid w:val="00270A9B"/>
    <w:rsid w:val="002B3059"/>
    <w:rsid w:val="002C6261"/>
    <w:rsid w:val="002F4763"/>
    <w:rsid w:val="00301198"/>
    <w:rsid w:val="00306FF1"/>
    <w:rsid w:val="00321A5E"/>
    <w:rsid w:val="00352B2B"/>
    <w:rsid w:val="00384645"/>
    <w:rsid w:val="003975CA"/>
    <w:rsid w:val="003B372A"/>
    <w:rsid w:val="003F1C51"/>
    <w:rsid w:val="00407CDC"/>
    <w:rsid w:val="00411000"/>
    <w:rsid w:val="00421200"/>
    <w:rsid w:val="00456B40"/>
    <w:rsid w:val="00467217"/>
    <w:rsid w:val="00470366"/>
    <w:rsid w:val="004D2958"/>
    <w:rsid w:val="00523626"/>
    <w:rsid w:val="00525B89"/>
    <w:rsid w:val="005666E0"/>
    <w:rsid w:val="00567FEA"/>
    <w:rsid w:val="00571096"/>
    <w:rsid w:val="005A350F"/>
    <w:rsid w:val="005F00FD"/>
    <w:rsid w:val="005F70DD"/>
    <w:rsid w:val="00602812"/>
    <w:rsid w:val="00691FB3"/>
    <w:rsid w:val="00710FFF"/>
    <w:rsid w:val="00756C93"/>
    <w:rsid w:val="007714D0"/>
    <w:rsid w:val="007A1F21"/>
    <w:rsid w:val="007E13DE"/>
    <w:rsid w:val="007F66B6"/>
    <w:rsid w:val="0084611C"/>
    <w:rsid w:val="008C7549"/>
    <w:rsid w:val="008F2656"/>
    <w:rsid w:val="00970BAD"/>
    <w:rsid w:val="009A438D"/>
    <w:rsid w:val="009C4D0C"/>
    <w:rsid w:val="00A17BAB"/>
    <w:rsid w:val="00A65847"/>
    <w:rsid w:val="00A932DB"/>
    <w:rsid w:val="00AC25EE"/>
    <w:rsid w:val="00B3053B"/>
    <w:rsid w:val="00B30A54"/>
    <w:rsid w:val="00B54F30"/>
    <w:rsid w:val="00B66592"/>
    <w:rsid w:val="00B866B0"/>
    <w:rsid w:val="00BD729F"/>
    <w:rsid w:val="00BE11F6"/>
    <w:rsid w:val="00BE4F35"/>
    <w:rsid w:val="00C3029E"/>
    <w:rsid w:val="00C61CFC"/>
    <w:rsid w:val="00CE08AD"/>
    <w:rsid w:val="00D835B6"/>
    <w:rsid w:val="00DB0DED"/>
    <w:rsid w:val="00DD2A99"/>
    <w:rsid w:val="00DF5DA0"/>
    <w:rsid w:val="00E033E8"/>
    <w:rsid w:val="00E0638C"/>
    <w:rsid w:val="00E1045F"/>
    <w:rsid w:val="00E113C5"/>
    <w:rsid w:val="00E1544E"/>
    <w:rsid w:val="00E16A32"/>
    <w:rsid w:val="00E73C1F"/>
    <w:rsid w:val="00E73DF9"/>
    <w:rsid w:val="00E912C7"/>
    <w:rsid w:val="00EE3445"/>
    <w:rsid w:val="00F81C73"/>
    <w:rsid w:val="00FB2B8D"/>
    <w:rsid w:val="00FB36B5"/>
    <w:rsid w:val="00FB663A"/>
    <w:rsid w:val="00FC5EBA"/>
    <w:rsid w:val="00FE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47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438D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624E"/>
    <w:pPr>
      <w:keepNext/>
      <w:keepLines/>
      <w:numPr>
        <w:numId w:val="1"/>
      </w:numPr>
      <w:pBdr>
        <w:bottom w:val="single" w:sz="4" w:space="1" w:color="auto"/>
      </w:pBdr>
      <w:spacing w:before="360" w:after="120"/>
      <w:outlineLvl w:val="0"/>
    </w:pPr>
    <w:rPr>
      <w:rFonts w:eastAsiaTheme="majorEastAsia" w:cstheme="majorBidi"/>
      <w:b/>
      <w:color w:val="538135" w:themeColor="accent6" w:themeShade="BF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A438D"/>
    <w:pPr>
      <w:keepNext/>
      <w:keepLines/>
      <w:numPr>
        <w:ilvl w:val="1"/>
        <w:numId w:val="1"/>
      </w:numPr>
      <w:spacing w:before="40" w:after="0" w:line="360" w:lineRule="auto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A438D"/>
    <w:pPr>
      <w:keepNext/>
      <w:keepLines/>
      <w:numPr>
        <w:ilvl w:val="2"/>
        <w:numId w:val="1"/>
      </w:numPr>
      <w:spacing w:before="40" w:after="0" w:line="360" w:lineRule="auto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3029E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b/>
      <w:i/>
      <w:iCs/>
      <w:color w:val="385623" w:themeColor="accent6" w:themeShade="8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3029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b/>
      <w:color w:val="385623" w:themeColor="accent6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624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624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624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624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86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8624E"/>
  </w:style>
  <w:style w:type="paragraph" w:styleId="Stopka">
    <w:name w:val="footer"/>
    <w:basedOn w:val="Normalny"/>
    <w:link w:val="StopkaZnak"/>
    <w:unhideWhenUsed/>
    <w:rsid w:val="00086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8624E"/>
  </w:style>
  <w:style w:type="character" w:customStyle="1" w:styleId="Nagwek1Znak">
    <w:name w:val="Nagłówek 1 Znak"/>
    <w:basedOn w:val="Domylnaczcionkaakapitu"/>
    <w:link w:val="Nagwek1"/>
    <w:uiPriority w:val="9"/>
    <w:rsid w:val="0008624E"/>
    <w:rPr>
      <w:rFonts w:ascii="Times New Roman" w:eastAsiaTheme="majorEastAsia" w:hAnsi="Times New Roman" w:cstheme="majorBidi"/>
      <w:b/>
      <w:color w:val="538135" w:themeColor="accent6" w:themeShade="BF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A438D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A438D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3029E"/>
    <w:rPr>
      <w:rFonts w:asciiTheme="majorHAnsi" w:eastAsiaTheme="majorEastAsia" w:hAnsiTheme="majorHAnsi" w:cstheme="majorBidi"/>
      <w:b/>
      <w:i/>
      <w:iCs/>
      <w:color w:val="385623" w:themeColor="accent6" w:themeShade="80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3029E"/>
    <w:rPr>
      <w:rFonts w:asciiTheme="majorHAnsi" w:eastAsiaTheme="majorEastAsia" w:hAnsiTheme="majorHAnsi" w:cstheme="majorBidi"/>
      <w:b/>
      <w:color w:val="385623" w:themeColor="accent6" w:themeShade="8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624E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624E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624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62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odstpw">
    <w:name w:val="No Spacing"/>
    <w:uiPriority w:val="1"/>
    <w:qFormat/>
    <w:rsid w:val="009A438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9A438D"/>
    <w:pPr>
      <w:spacing w:after="120" w:line="360" w:lineRule="auto"/>
    </w:pPr>
    <w:rPr>
      <w:rFonts w:eastAsia="Times New Roman" w:cs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43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306FF1"/>
    <w:pPr>
      <w:spacing w:after="0" w:line="360" w:lineRule="auto"/>
      <w:ind w:left="720"/>
      <w:contextualSpacing/>
    </w:pPr>
    <w:rPr>
      <w:rFonts w:eastAsia="Times New Roman" w:cs="Times New Roman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16A32"/>
    <w:pPr>
      <w:numPr>
        <w:numId w:val="0"/>
      </w:numPr>
      <w:pBdr>
        <w:bottom w:val="none" w:sz="0" w:space="0" w:color="auto"/>
      </w:pBdr>
      <w:spacing w:before="240" w:after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16A3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16A3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E16A32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E16A32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E16A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7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C1F"/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autoRedefine/>
    <w:rsid w:val="00E0638C"/>
    <w:pPr>
      <w:numPr>
        <w:numId w:val="5"/>
      </w:num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438D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624E"/>
    <w:pPr>
      <w:keepNext/>
      <w:keepLines/>
      <w:numPr>
        <w:numId w:val="1"/>
      </w:numPr>
      <w:pBdr>
        <w:bottom w:val="single" w:sz="4" w:space="1" w:color="auto"/>
      </w:pBdr>
      <w:spacing w:before="360" w:after="120"/>
      <w:outlineLvl w:val="0"/>
    </w:pPr>
    <w:rPr>
      <w:rFonts w:eastAsiaTheme="majorEastAsia" w:cstheme="majorBidi"/>
      <w:b/>
      <w:color w:val="538135" w:themeColor="accent6" w:themeShade="BF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A438D"/>
    <w:pPr>
      <w:keepNext/>
      <w:keepLines/>
      <w:numPr>
        <w:ilvl w:val="1"/>
        <w:numId w:val="1"/>
      </w:numPr>
      <w:spacing w:before="40" w:after="0" w:line="360" w:lineRule="auto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A438D"/>
    <w:pPr>
      <w:keepNext/>
      <w:keepLines/>
      <w:numPr>
        <w:ilvl w:val="2"/>
        <w:numId w:val="1"/>
      </w:numPr>
      <w:spacing w:before="40" w:after="0" w:line="360" w:lineRule="auto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3029E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b/>
      <w:i/>
      <w:iCs/>
      <w:color w:val="385623" w:themeColor="accent6" w:themeShade="8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3029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b/>
      <w:color w:val="385623" w:themeColor="accent6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624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624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624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624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86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8624E"/>
  </w:style>
  <w:style w:type="paragraph" w:styleId="Stopka">
    <w:name w:val="footer"/>
    <w:basedOn w:val="Normalny"/>
    <w:link w:val="StopkaZnak"/>
    <w:unhideWhenUsed/>
    <w:rsid w:val="00086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8624E"/>
  </w:style>
  <w:style w:type="character" w:customStyle="1" w:styleId="Nagwek1Znak">
    <w:name w:val="Nagłówek 1 Znak"/>
    <w:basedOn w:val="Domylnaczcionkaakapitu"/>
    <w:link w:val="Nagwek1"/>
    <w:uiPriority w:val="9"/>
    <w:rsid w:val="0008624E"/>
    <w:rPr>
      <w:rFonts w:ascii="Times New Roman" w:eastAsiaTheme="majorEastAsia" w:hAnsi="Times New Roman" w:cstheme="majorBidi"/>
      <w:b/>
      <w:color w:val="538135" w:themeColor="accent6" w:themeShade="BF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A438D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A438D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3029E"/>
    <w:rPr>
      <w:rFonts w:asciiTheme="majorHAnsi" w:eastAsiaTheme="majorEastAsia" w:hAnsiTheme="majorHAnsi" w:cstheme="majorBidi"/>
      <w:b/>
      <w:i/>
      <w:iCs/>
      <w:color w:val="385623" w:themeColor="accent6" w:themeShade="80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3029E"/>
    <w:rPr>
      <w:rFonts w:asciiTheme="majorHAnsi" w:eastAsiaTheme="majorEastAsia" w:hAnsiTheme="majorHAnsi" w:cstheme="majorBidi"/>
      <w:b/>
      <w:color w:val="385623" w:themeColor="accent6" w:themeShade="8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624E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624E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624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62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odstpw">
    <w:name w:val="No Spacing"/>
    <w:uiPriority w:val="1"/>
    <w:qFormat/>
    <w:rsid w:val="009A438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9A438D"/>
    <w:pPr>
      <w:spacing w:after="120" w:line="360" w:lineRule="auto"/>
    </w:pPr>
    <w:rPr>
      <w:rFonts w:eastAsia="Times New Roman" w:cs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43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306FF1"/>
    <w:pPr>
      <w:spacing w:after="0" w:line="360" w:lineRule="auto"/>
      <w:ind w:left="720"/>
      <w:contextualSpacing/>
    </w:pPr>
    <w:rPr>
      <w:rFonts w:eastAsia="Times New Roman" w:cs="Times New Roman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16A32"/>
    <w:pPr>
      <w:numPr>
        <w:numId w:val="0"/>
      </w:numPr>
      <w:pBdr>
        <w:bottom w:val="none" w:sz="0" w:space="0" w:color="auto"/>
      </w:pBdr>
      <w:spacing w:before="240" w:after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16A3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16A3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E16A32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E16A32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E16A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7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C1F"/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autoRedefine/>
    <w:rsid w:val="00E0638C"/>
    <w:pPr>
      <w:numPr>
        <w:numId w:val="5"/>
      </w:num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9856E-CA49-4A7B-B0CB-12C8BE444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11</Pages>
  <Words>2522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53</cp:revision>
  <cp:lastPrinted>2022-09-14T09:21:00Z</cp:lastPrinted>
  <dcterms:created xsi:type="dcterms:W3CDTF">2021-01-11T07:41:00Z</dcterms:created>
  <dcterms:modified xsi:type="dcterms:W3CDTF">2022-09-14T09:57:00Z</dcterms:modified>
</cp:coreProperties>
</file>